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D9A94" w14:textId="77777777" w:rsidR="00CC22E3" w:rsidRPr="00DF2506" w:rsidRDefault="00CC22E3" w:rsidP="00CC22E3">
      <w:pPr>
        <w:jc w:val="center"/>
        <w:rPr>
          <w:b/>
          <w:iCs/>
          <w:lang w:val="en-US"/>
        </w:rPr>
      </w:pPr>
      <w:bookmarkStart w:id="0" w:name="_GoBack"/>
      <w:bookmarkEnd w:id="0"/>
      <w:r w:rsidRPr="00142614">
        <w:rPr>
          <w:b/>
          <w:lang w:val="en-US"/>
        </w:rPr>
        <w:t xml:space="preserve">CGHD: Position </w:t>
      </w:r>
      <w:r w:rsidRPr="00DF2506">
        <w:rPr>
          <w:b/>
          <w:lang w:val="en-US"/>
        </w:rPr>
        <w:t xml:space="preserve">Paper </w:t>
      </w:r>
      <w:r w:rsidRPr="00DF2506">
        <w:rPr>
          <w:b/>
          <w:iCs/>
          <w:lang w:val="en-US"/>
        </w:rPr>
        <w:t>Heritage and Identity</w:t>
      </w:r>
    </w:p>
    <w:p w14:paraId="756FDE7A" w14:textId="575FE7C9" w:rsidR="00CC22E3" w:rsidRPr="00DF2506" w:rsidRDefault="00CC22E3" w:rsidP="00CC22E3">
      <w:pPr>
        <w:jc w:val="center"/>
        <w:rPr>
          <w:lang w:val="en-US"/>
        </w:rPr>
      </w:pPr>
      <w:r w:rsidRPr="00DF2506">
        <w:rPr>
          <w:lang w:val="en-US"/>
        </w:rPr>
        <w:t xml:space="preserve">updated </w:t>
      </w:r>
      <w:r w:rsidR="00DF2506">
        <w:rPr>
          <w:lang w:val="en-US"/>
        </w:rPr>
        <w:t>May</w:t>
      </w:r>
      <w:r w:rsidR="00DF2506" w:rsidRPr="00DF2506">
        <w:rPr>
          <w:lang w:val="en-US"/>
        </w:rPr>
        <w:t xml:space="preserve"> </w:t>
      </w:r>
      <w:r w:rsidRPr="00DF2506">
        <w:rPr>
          <w:lang w:val="en-US"/>
        </w:rPr>
        <w:t>2021</w:t>
      </w:r>
    </w:p>
    <w:p w14:paraId="5FB6EFCB" w14:textId="77777777" w:rsidR="00A81522" w:rsidRPr="00CC0365" w:rsidRDefault="00A81522" w:rsidP="00A81522">
      <w:pPr>
        <w:rPr>
          <w:color w:val="FF0000"/>
          <w:sz w:val="20"/>
          <w:szCs w:val="20"/>
        </w:rPr>
      </w:pPr>
    </w:p>
    <w:p w14:paraId="081A3A28" w14:textId="1B8E6A76" w:rsidR="005E2496" w:rsidRDefault="00933BE2" w:rsidP="00933BE2">
      <w:pPr>
        <w:rPr>
          <w:lang w:val="en-GB"/>
        </w:rPr>
      </w:pPr>
      <w:r w:rsidRPr="00DB720E">
        <w:rPr>
          <w:lang w:val="en-US"/>
        </w:rPr>
        <w:t xml:space="preserve">Collective and personal identities alike </w:t>
      </w:r>
      <w:r w:rsidR="00446D96" w:rsidRPr="007C74FE">
        <w:rPr>
          <w:lang w:val="en-US"/>
        </w:rPr>
        <w:t>strengthen narratives that encompass claims about belonging, rights, or ownership</w:t>
      </w:r>
      <w:r w:rsidR="00446D96">
        <w:rPr>
          <w:lang w:val="en-US"/>
        </w:rPr>
        <w:t xml:space="preserve">. Such claims </w:t>
      </w:r>
      <w:r w:rsidR="00D9650F">
        <w:rPr>
          <w:lang w:val="en-US"/>
        </w:rPr>
        <w:t xml:space="preserve">take shape </w:t>
      </w:r>
      <w:r w:rsidR="00446D96">
        <w:rPr>
          <w:lang w:val="en-US"/>
        </w:rPr>
        <w:t>with reference to imaginations of the</w:t>
      </w:r>
      <w:r w:rsidR="00D9650F">
        <w:rPr>
          <w:lang w:val="en-US"/>
        </w:rPr>
        <w:t xml:space="preserve"> </w:t>
      </w:r>
      <w:r w:rsidRPr="00DB720E">
        <w:rPr>
          <w:lang w:val="en-US"/>
        </w:rPr>
        <w:t>past</w:t>
      </w:r>
      <w:r w:rsidR="00446D96">
        <w:rPr>
          <w:lang w:val="en-US"/>
        </w:rPr>
        <w:t>. H</w:t>
      </w:r>
      <w:r w:rsidRPr="00DB720E">
        <w:rPr>
          <w:lang w:val="en-US"/>
        </w:rPr>
        <w:t xml:space="preserve">eritage, both tangible and intangible, can therefore have great impact on processes of </w:t>
      </w:r>
      <w:r w:rsidR="00F1473B">
        <w:rPr>
          <w:lang w:val="en-US"/>
        </w:rPr>
        <w:t xml:space="preserve">social </w:t>
      </w:r>
      <w:r w:rsidRPr="00DB720E">
        <w:rPr>
          <w:lang w:val="en-US"/>
        </w:rPr>
        <w:t xml:space="preserve">inclusion as well as exclusion. </w:t>
      </w:r>
      <w:r w:rsidRPr="00DF2506">
        <w:rPr>
          <w:lang w:val="en-US"/>
        </w:rPr>
        <w:t xml:space="preserve">Heritage and Identity </w:t>
      </w:r>
      <w:r w:rsidR="00446D96" w:rsidRPr="00DF2506">
        <w:rPr>
          <w:lang w:val="en-US"/>
        </w:rPr>
        <w:t>touches</w:t>
      </w:r>
      <w:r w:rsidR="00446D96">
        <w:rPr>
          <w:lang w:val="en-US"/>
        </w:rPr>
        <w:t xml:space="preserve"> upon a variety of policy contexts. </w:t>
      </w:r>
      <w:r w:rsidR="00E631C2">
        <w:rPr>
          <w:lang w:val="en-US"/>
        </w:rPr>
        <w:t xml:space="preserve">Here, a point of departure </w:t>
      </w:r>
      <w:r w:rsidR="00684830">
        <w:rPr>
          <w:lang w:val="en-US"/>
        </w:rPr>
        <w:t>is</w:t>
      </w:r>
      <w:r w:rsidR="00150B76">
        <w:rPr>
          <w:lang w:val="en-US"/>
        </w:rPr>
        <w:t xml:space="preserve"> </w:t>
      </w:r>
      <w:r w:rsidR="005E2496" w:rsidRPr="00DB720E">
        <w:rPr>
          <w:lang w:val="en-US"/>
        </w:rPr>
        <w:t xml:space="preserve">the </w:t>
      </w:r>
      <w:r w:rsidRPr="00DB720E">
        <w:rPr>
          <w:lang w:val="en-US"/>
        </w:rPr>
        <w:t>Faro Convention</w:t>
      </w:r>
      <w:r w:rsidR="00684830">
        <w:rPr>
          <w:lang w:val="en-US"/>
        </w:rPr>
        <w:t xml:space="preserve"> (2005)</w:t>
      </w:r>
      <w:r w:rsidR="00150B76">
        <w:rPr>
          <w:lang w:val="en-US"/>
        </w:rPr>
        <w:t>,</w:t>
      </w:r>
      <w:r w:rsidRPr="00DB720E">
        <w:rPr>
          <w:lang w:val="en-US"/>
        </w:rPr>
        <w:t xml:space="preserve"> </w:t>
      </w:r>
      <w:r w:rsidR="00150B76">
        <w:rPr>
          <w:lang w:val="en-US"/>
        </w:rPr>
        <w:t>which</w:t>
      </w:r>
      <w:r w:rsidR="00150B76" w:rsidRPr="00DB720E">
        <w:rPr>
          <w:lang w:val="en-US"/>
        </w:rPr>
        <w:t xml:space="preserve"> </w:t>
      </w:r>
      <w:r w:rsidR="005E2496" w:rsidRPr="00DB720E">
        <w:rPr>
          <w:lang w:val="en-US"/>
        </w:rPr>
        <w:t>emphasize</w:t>
      </w:r>
      <w:r w:rsidR="00684830">
        <w:rPr>
          <w:lang w:val="en-US"/>
        </w:rPr>
        <w:t>s</w:t>
      </w:r>
      <w:r w:rsidR="005E2496" w:rsidRPr="00DB720E">
        <w:rPr>
          <w:lang w:val="en-US"/>
        </w:rPr>
        <w:t xml:space="preserve"> the importance of heritage </w:t>
      </w:r>
      <w:r w:rsidR="001B775F">
        <w:rPr>
          <w:lang w:val="en-US"/>
        </w:rPr>
        <w:t xml:space="preserve">from the perspective of </w:t>
      </w:r>
      <w:r w:rsidR="005E2496" w:rsidRPr="00DB720E">
        <w:rPr>
          <w:lang w:val="en-US"/>
        </w:rPr>
        <w:t xml:space="preserve">human rights and democracy, highlighting its </w:t>
      </w:r>
      <w:r w:rsidR="001B775F">
        <w:rPr>
          <w:lang w:val="en-US"/>
        </w:rPr>
        <w:t xml:space="preserve">relevance in terms of </w:t>
      </w:r>
      <w:r w:rsidR="005E2496" w:rsidRPr="00DB720E">
        <w:rPr>
          <w:lang w:val="en-US"/>
        </w:rPr>
        <w:t>societ</w:t>
      </w:r>
      <w:r w:rsidR="001B775F">
        <w:rPr>
          <w:lang w:val="en-US"/>
        </w:rPr>
        <w:t>ies</w:t>
      </w:r>
      <w:r w:rsidR="005E2496" w:rsidRPr="00A4133A">
        <w:rPr>
          <w:lang w:val="en-US"/>
        </w:rPr>
        <w:t xml:space="preserve">, communities and people. This is evident where </w:t>
      </w:r>
      <w:r w:rsidR="00684830">
        <w:rPr>
          <w:lang w:val="en-US"/>
        </w:rPr>
        <w:t>it</w:t>
      </w:r>
      <w:r w:rsidR="00565AE0" w:rsidRPr="00A4133A">
        <w:rPr>
          <w:lang w:val="en-US"/>
        </w:rPr>
        <w:t xml:space="preserve"> </w:t>
      </w:r>
      <w:r w:rsidR="005E2496" w:rsidRPr="00A4133A">
        <w:rPr>
          <w:lang w:val="en-US"/>
        </w:rPr>
        <w:t xml:space="preserve">states that </w:t>
      </w:r>
      <w:r w:rsidR="005E2496" w:rsidRPr="00A4133A">
        <w:rPr>
          <w:lang w:val="en-GB"/>
        </w:rPr>
        <w:t>“cultural heritage is a group of resources inherited from the past which people identify, independently of ownership, as a reflection and expression of their constantly evolving values, beliefs, knowledge and traditions. It includes all aspects of the environment resulting from the interaction between people and places through time”</w:t>
      </w:r>
      <w:r w:rsidR="001B775F">
        <w:rPr>
          <w:lang w:val="en-GB"/>
        </w:rPr>
        <w:t xml:space="preserve"> </w:t>
      </w:r>
      <w:r w:rsidR="001B775F" w:rsidRPr="00CB196B">
        <w:rPr>
          <w:lang w:val="en-US"/>
        </w:rPr>
        <w:t>(Council of Europe, 2005)</w:t>
      </w:r>
      <w:r w:rsidR="005E2496" w:rsidRPr="00DB720E">
        <w:rPr>
          <w:lang w:val="en-GB"/>
        </w:rPr>
        <w:t xml:space="preserve">. This approach to heritage </w:t>
      </w:r>
      <w:r w:rsidR="001B775F">
        <w:rPr>
          <w:lang w:val="en-GB"/>
        </w:rPr>
        <w:t xml:space="preserve">also resonates in the policy documents of national as well as </w:t>
      </w:r>
      <w:r w:rsidR="005E2496" w:rsidRPr="00DB720E">
        <w:rPr>
          <w:lang w:val="en-GB"/>
        </w:rPr>
        <w:t xml:space="preserve">international </w:t>
      </w:r>
      <w:r w:rsidR="001B775F">
        <w:rPr>
          <w:lang w:val="en-GB"/>
        </w:rPr>
        <w:t>bodies</w:t>
      </w:r>
      <w:r w:rsidR="00150B76">
        <w:rPr>
          <w:lang w:val="en-GB"/>
        </w:rPr>
        <w:t xml:space="preserve">. </w:t>
      </w:r>
      <w:r w:rsidR="00684830">
        <w:rPr>
          <w:lang w:val="en-GB"/>
        </w:rPr>
        <w:t xml:space="preserve">Policy documents issued by </w:t>
      </w:r>
      <w:r w:rsidR="005E2496" w:rsidRPr="00DB720E">
        <w:rPr>
          <w:lang w:val="en-GB"/>
        </w:rPr>
        <w:t>UNESCO, OECD</w:t>
      </w:r>
      <w:r w:rsidR="001B775F">
        <w:rPr>
          <w:lang w:val="en-GB"/>
        </w:rPr>
        <w:t xml:space="preserve"> and </w:t>
      </w:r>
      <w:r w:rsidR="005E2496" w:rsidRPr="00DB720E">
        <w:rPr>
          <w:lang w:val="en-GB"/>
        </w:rPr>
        <w:t>UNCTAD</w:t>
      </w:r>
      <w:r w:rsidR="00684830">
        <w:rPr>
          <w:lang w:val="en-GB"/>
        </w:rPr>
        <w:t xml:space="preserve"> (</w:t>
      </w:r>
      <w:r w:rsidR="00150B76">
        <w:rPr>
          <w:lang w:val="en-GB"/>
        </w:rPr>
        <w:t xml:space="preserve">focussing on </w:t>
      </w:r>
      <w:r w:rsidR="00A4133A">
        <w:rPr>
          <w:lang w:val="en-GB"/>
        </w:rPr>
        <w:t>respectively culture</w:t>
      </w:r>
      <w:r w:rsidR="00150B76">
        <w:rPr>
          <w:lang w:val="en-GB"/>
        </w:rPr>
        <w:t>;</w:t>
      </w:r>
      <w:r w:rsidR="00A4133A">
        <w:rPr>
          <w:lang w:val="en-GB"/>
        </w:rPr>
        <w:t xml:space="preserve"> economic cooperation and development</w:t>
      </w:r>
      <w:r w:rsidR="00150B76">
        <w:rPr>
          <w:lang w:val="en-GB"/>
        </w:rPr>
        <w:t>;</w:t>
      </w:r>
      <w:r w:rsidR="00A4133A">
        <w:rPr>
          <w:lang w:val="en-GB"/>
        </w:rPr>
        <w:t xml:space="preserve"> </w:t>
      </w:r>
      <w:r w:rsidR="00150B76">
        <w:rPr>
          <w:lang w:val="en-GB"/>
        </w:rPr>
        <w:t xml:space="preserve">and </w:t>
      </w:r>
      <w:r w:rsidR="00A4133A">
        <w:rPr>
          <w:lang w:val="en-GB"/>
        </w:rPr>
        <w:t>trade and development</w:t>
      </w:r>
      <w:r w:rsidR="00684830">
        <w:rPr>
          <w:lang w:val="en-GB"/>
        </w:rPr>
        <w:t>)</w:t>
      </w:r>
      <w:r w:rsidR="00150B76">
        <w:rPr>
          <w:lang w:val="en-GB"/>
        </w:rPr>
        <w:t xml:space="preserve">, </w:t>
      </w:r>
      <w:r w:rsidR="00A4133A">
        <w:rPr>
          <w:lang w:val="en-GB"/>
        </w:rPr>
        <w:t xml:space="preserve">all </w:t>
      </w:r>
      <w:r w:rsidR="00150B76">
        <w:rPr>
          <w:lang w:val="en-GB"/>
        </w:rPr>
        <w:t xml:space="preserve">highlight the importance </w:t>
      </w:r>
      <w:r w:rsidR="00A4133A">
        <w:rPr>
          <w:lang w:val="en-GB"/>
        </w:rPr>
        <w:t xml:space="preserve">of cultural heritage </w:t>
      </w:r>
      <w:r w:rsidR="00150B76">
        <w:rPr>
          <w:lang w:val="en-GB"/>
        </w:rPr>
        <w:t>in both local and global contexts.</w:t>
      </w:r>
      <w:r w:rsidR="00A4133A">
        <w:rPr>
          <w:lang w:val="en-GB"/>
        </w:rPr>
        <w:t xml:space="preserve">  </w:t>
      </w:r>
    </w:p>
    <w:p w14:paraId="7135CA39" w14:textId="77777777" w:rsidR="00150B76" w:rsidRPr="00BF73A4" w:rsidRDefault="00150B76" w:rsidP="00933BE2">
      <w:pPr>
        <w:rPr>
          <w:lang w:val="en-GB"/>
        </w:rPr>
      </w:pPr>
    </w:p>
    <w:p w14:paraId="379BE7AA" w14:textId="7F06EA92" w:rsidR="001054DD" w:rsidRPr="00604272" w:rsidRDefault="00D9650F" w:rsidP="00DB720E">
      <w:pPr>
        <w:rPr>
          <w:bCs/>
        </w:rPr>
      </w:pPr>
      <w:r>
        <w:rPr>
          <w:lang w:val="en-GB"/>
        </w:rPr>
        <w:t xml:space="preserve">The </w:t>
      </w:r>
      <w:r w:rsidR="005E2496" w:rsidRPr="00D9650F">
        <w:rPr>
          <w:lang w:val="en-GB"/>
        </w:rPr>
        <w:t xml:space="preserve">Heritage </w:t>
      </w:r>
      <w:r w:rsidR="001054DD" w:rsidRPr="00D9650F">
        <w:rPr>
          <w:lang w:val="en-GB"/>
        </w:rPr>
        <w:t xml:space="preserve">and Identity </w:t>
      </w:r>
      <w:r w:rsidR="00565AE0" w:rsidRPr="00D9650F">
        <w:rPr>
          <w:lang w:val="en-GB"/>
        </w:rPr>
        <w:t>group</w:t>
      </w:r>
      <w:r>
        <w:rPr>
          <w:lang w:val="en-GB"/>
        </w:rPr>
        <w:t xml:space="preserve"> focuses on </w:t>
      </w:r>
      <w:r w:rsidR="001054DD" w:rsidRPr="00D9650F">
        <w:rPr>
          <w:lang w:val="en-GB"/>
        </w:rPr>
        <w:t xml:space="preserve">three themes: </w:t>
      </w:r>
      <w:r>
        <w:rPr>
          <w:bCs/>
          <w:lang w:val="en-GB"/>
        </w:rPr>
        <w:t xml:space="preserve">(1) </w:t>
      </w:r>
      <w:r w:rsidR="001054DD" w:rsidRPr="00D9650F">
        <w:rPr>
          <w:bCs/>
          <w:lang w:val="en-GB"/>
        </w:rPr>
        <w:t>Sustainability</w:t>
      </w:r>
      <w:r>
        <w:rPr>
          <w:bCs/>
          <w:lang w:val="en-GB"/>
        </w:rPr>
        <w:t xml:space="preserve">; (2) </w:t>
      </w:r>
      <w:r w:rsidR="001054DD" w:rsidRPr="001054DD">
        <w:rPr>
          <w:bCs/>
          <w:lang w:val="en-GB"/>
        </w:rPr>
        <w:t xml:space="preserve">Ownership </w:t>
      </w:r>
      <w:r>
        <w:rPr>
          <w:bCs/>
          <w:lang w:val="en-GB"/>
        </w:rPr>
        <w:t xml:space="preserve">and (3) </w:t>
      </w:r>
      <w:r w:rsidR="001054DD" w:rsidRPr="001054DD">
        <w:rPr>
          <w:bCs/>
          <w:lang w:val="en-GB"/>
        </w:rPr>
        <w:t>Materiality</w:t>
      </w:r>
      <w:r>
        <w:rPr>
          <w:bCs/>
          <w:lang w:val="en-GB"/>
        </w:rPr>
        <w:t>.</w:t>
      </w:r>
    </w:p>
    <w:p w14:paraId="73134171" w14:textId="77777777" w:rsidR="00667BF8" w:rsidRDefault="00667BF8" w:rsidP="00BF4261">
      <w:pPr>
        <w:ind w:left="360" w:hanging="360"/>
        <w:rPr>
          <w:bCs/>
          <w:lang w:val="en-GB"/>
        </w:rPr>
      </w:pPr>
    </w:p>
    <w:p w14:paraId="44C28057" w14:textId="69F6884E" w:rsidR="00150B76" w:rsidRPr="00BF4261" w:rsidRDefault="00BF4261" w:rsidP="00BF4261">
      <w:pPr>
        <w:pStyle w:val="ListParagraph"/>
        <w:numPr>
          <w:ilvl w:val="0"/>
          <w:numId w:val="9"/>
        </w:numPr>
        <w:ind w:left="360"/>
        <w:rPr>
          <w:bCs/>
          <w:lang w:val="en-GB"/>
        </w:rPr>
      </w:pPr>
      <w:r w:rsidRPr="00BF4261">
        <w:rPr>
          <w:bCs/>
          <w:lang w:val="en-GB"/>
        </w:rPr>
        <w:t xml:space="preserve">Querying </w:t>
      </w:r>
      <w:r w:rsidRPr="00BF4261">
        <w:rPr>
          <w:bCs/>
          <w:i/>
          <w:lang w:val="en-GB"/>
        </w:rPr>
        <w:t>sustainability</w:t>
      </w:r>
      <w:r w:rsidRPr="00BF4261">
        <w:rPr>
          <w:bCs/>
          <w:lang w:val="en-GB"/>
        </w:rPr>
        <w:t xml:space="preserve"> from the perspective of heritage, demands exploration of the relationship between tradition and innovation. How can more sustainable societies be connected to, and be anchored in the past? </w:t>
      </w:r>
      <w:r w:rsidR="001B775F" w:rsidRPr="00BF4261">
        <w:rPr>
          <w:bCs/>
          <w:lang w:val="en-GB"/>
        </w:rPr>
        <w:t>Heritage calls upon s</w:t>
      </w:r>
      <w:r w:rsidR="001054DD" w:rsidRPr="00BF4261">
        <w:rPr>
          <w:bCs/>
          <w:lang w:val="en-GB"/>
        </w:rPr>
        <w:t xml:space="preserve">ustainability </w:t>
      </w:r>
      <w:r w:rsidR="00287875" w:rsidRPr="00BF4261">
        <w:rPr>
          <w:bCs/>
          <w:lang w:val="en-GB"/>
        </w:rPr>
        <w:t>i</w:t>
      </w:r>
      <w:r w:rsidR="00A4133A" w:rsidRPr="00BF4261">
        <w:rPr>
          <w:bCs/>
          <w:lang w:val="en-GB"/>
        </w:rPr>
        <w:t>n</w:t>
      </w:r>
      <w:r w:rsidR="00287875" w:rsidRPr="00BF4261">
        <w:rPr>
          <w:bCs/>
          <w:lang w:val="en-GB"/>
        </w:rPr>
        <w:t xml:space="preserve"> various capacities</w:t>
      </w:r>
      <w:r w:rsidR="00EA7078" w:rsidRPr="00BF4261">
        <w:rPr>
          <w:bCs/>
          <w:lang w:val="en-GB"/>
        </w:rPr>
        <w:t xml:space="preserve">. These range from the degree to which heritage related objects, places and practices can be and should be sustained, to the capacities in </w:t>
      </w:r>
      <w:r w:rsidR="00E6498C" w:rsidRPr="00BF4261">
        <w:rPr>
          <w:bCs/>
          <w:lang w:val="en-GB"/>
        </w:rPr>
        <w:t xml:space="preserve">which </w:t>
      </w:r>
      <w:r w:rsidR="00EA7078" w:rsidRPr="00BF4261">
        <w:rPr>
          <w:bCs/>
          <w:lang w:val="en-GB"/>
        </w:rPr>
        <w:t>that what is considered heritage can contribute to sustainable societies. The processes through which heritage comes to be constituted demand exploration</w:t>
      </w:r>
      <w:r w:rsidR="00E6498C" w:rsidRPr="00BF4261">
        <w:rPr>
          <w:bCs/>
          <w:lang w:val="en-GB"/>
        </w:rPr>
        <w:t xml:space="preserve">, ranging from </w:t>
      </w:r>
      <w:r w:rsidR="00EA7078" w:rsidRPr="00BF4261">
        <w:rPr>
          <w:bCs/>
          <w:lang w:val="en-GB"/>
        </w:rPr>
        <w:t>participatory heritage practices</w:t>
      </w:r>
      <w:r w:rsidR="00E6498C" w:rsidRPr="00BF4261">
        <w:rPr>
          <w:bCs/>
          <w:lang w:val="en-GB"/>
        </w:rPr>
        <w:t xml:space="preserve"> to </w:t>
      </w:r>
      <w:r w:rsidR="00EA7078" w:rsidRPr="00BF4261">
        <w:rPr>
          <w:bCs/>
          <w:lang w:val="en-GB"/>
        </w:rPr>
        <w:t xml:space="preserve">processes of governance. This connects to the various threats </w:t>
      </w:r>
      <w:r w:rsidR="00604272" w:rsidRPr="00BF4261">
        <w:rPr>
          <w:bCs/>
          <w:lang w:val="en-GB"/>
        </w:rPr>
        <w:t xml:space="preserve">menacing </w:t>
      </w:r>
      <w:r w:rsidR="00EA7078" w:rsidRPr="00BF4261">
        <w:rPr>
          <w:bCs/>
          <w:lang w:val="en-GB"/>
        </w:rPr>
        <w:t xml:space="preserve">the sustainability of </w:t>
      </w:r>
      <w:r w:rsidR="00604272" w:rsidRPr="00BF4261">
        <w:rPr>
          <w:bCs/>
          <w:lang w:val="en-GB"/>
        </w:rPr>
        <w:t>heritage</w:t>
      </w:r>
      <w:r w:rsidR="00EA7078" w:rsidRPr="00BF4261">
        <w:rPr>
          <w:bCs/>
          <w:lang w:val="en-GB"/>
        </w:rPr>
        <w:t xml:space="preserve">, such as </w:t>
      </w:r>
      <w:r w:rsidR="00604272" w:rsidRPr="00BF4261">
        <w:rPr>
          <w:bCs/>
          <w:lang w:val="en-GB"/>
        </w:rPr>
        <w:t>natural disasters, pollution</w:t>
      </w:r>
      <w:r w:rsidR="00EA7078" w:rsidRPr="00BF4261">
        <w:rPr>
          <w:bCs/>
          <w:lang w:val="en-GB"/>
        </w:rPr>
        <w:t xml:space="preserve"> and </w:t>
      </w:r>
      <w:r w:rsidR="00604272" w:rsidRPr="00BF4261">
        <w:rPr>
          <w:bCs/>
          <w:lang w:val="en-GB"/>
        </w:rPr>
        <w:t xml:space="preserve">congestion. </w:t>
      </w:r>
      <w:r w:rsidR="00582A15" w:rsidRPr="00582A15">
        <w:rPr>
          <w:bCs/>
          <w:lang w:val="en-GB"/>
        </w:rPr>
        <w:t xml:space="preserve">The societal impact of heritage related practices on society is </w:t>
      </w:r>
      <w:r w:rsidR="00582A15">
        <w:rPr>
          <w:bCs/>
          <w:lang w:val="en-GB"/>
        </w:rPr>
        <w:t>also</w:t>
      </w:r>
      <w:r w:rsidR="00582A15" w:rsidRPr="00582A15">
        <w:rPr>
          <w:bCs/>
          <w:lang w:val="en-GB"/>
        </w:rPr>
        <w:t xml:space="preserve"> relevant in relation to the Sustainable Development Goals, which acknowledge their role in several of the objectives.</w:t>
      </w:r>
      <w:r w:rsidR="00582A15">
        <w:rPr>
          <w:bCs/>
          <w:lang w:val="en-GB"/>
        </w:rPr>
        <w:t xml:space="preserve"> </w:t>
      </w:r>
      <w:r w:rsidR="00582A15" w:rsidRPr="00582A15">
        <w:rPr>
          <w:bCs/>
          <w:lang w:val="en-GB"/>
        </w:rPr>
        <w:t>These connections relate to various aspects of heritage, from recognition to governance, from relation to the space to relation to people, from conservation to adaptive re-use, and from relation to well-being to relation to tourism.</w:t>
      </w:r>
      <w:r w:rsidR="001054DD" w:rsidRPr="00BF4261">
        <w:rPr>
          <w:bCs/>
          <w:lang w:val="en-GB"/>
        </w:rPr>
        <w:t xml:space="preserve"> </w:t>
      </w:r>
      <w:r w:rsidR="00150B76" w:rsidRPr="00BF4261">
        <w:rPr>
          <w:bCs/>
          <w:lang w:val="en-GB"/>
        </w:rPr>
        <w:t xml:space="preserve">From the perspective of </w:t>
      </w:r>
      <w:r w:rsidR="00150B76" w:rsidRPr="00DF2506">
        <w:rPr>
          <w:bCs/>
          <w:lang w:val="en-GB"/>
        </w:rPr>
        <w:t>heritage and identity,</w:t>
      </w:r>
      <w:r w:rsidR="00150B76" w:rsidRPr="00BF4261">
        <w:rPr>
          <w:bCs/>
          <w:lang w:val="en-GB"/>
        </w:rPr>
        <w:t xml:space="preserve"> sustainability can be considered as transversal in relation to the </w:t>
      </w:r>
      <w:r w:rsidR="00E14944">
        <w:rPr>
          <w:bCs/>
          <w:lang w:val="en-GB"/>
        </w:rPr>
        <w:t xml:space="preserve">themes </w:t>
      </w:r>
      <w:r w:rsidR="00DF2506" w:rsidRPr="00DF2506">
        <w:rPr>
          <w:bCs/>
          <w:i/>
          <w:lang w:val="en-GB"/>
        </w:rPr>
        <w:t>ownership</w:t>
      </w:r>
      <w:r w:rsidR="00DF2506">
        <w:rPr>
          <w:bCs/>
          <w:lang w:val="en-GB"/>
        </w:rPr>
        <w:t xml:space="preserve"> and </w:t>
      </w:r>
      <w:r w:rsidR="00DF2506" w:rsidRPr="00DF2506">
        <w:rPr>
          <w:bCs/>
          <w:i/>
          <w:lang w:val="en-GB"/>
        </w:rPr>
        <w:t>materiality</w:t>
      </w:r>
      <w:r w:rsidR="00E14944">
        <w:rPr>
          <w:bCs/>
          <w:lang w:val="en-GB"/>
        </w:rPr>
        <w:t xml:space="preserve">. As a matter of fact, </w:t>
      </w:r>
      <w:r w:rsidR="00150B76" w:rsidRPr="00BF4261">
        <w:rPr>
          <w:bCs/>
          <w:lang w:val="en-GB"/>
        </w:rPr>
        <w:t>the term has an encompassing meaning that extends beyond the environment and includes economy and society.</w:t>
      </w:r>
    </w:p>
    <w:p w14:paraId="74C25FD8" w14:textId="77777777" w:rsidR="001B775F" w:rsidRPr="00150B76" w:rsidRDefault="001B775F" w:rsidP="00BF4261">
      <w:pPr>
        <w:ind w:left="360" w:hanging="360"/>
        <w:rPr>
          <w:bCs/>
          <w:lang w:val="en-GB"/>
        </w:rPr>
      </w:pPr>
    </w:p>
    <w:p w14:paraId="5FE3E44B" w14:textId="1D03E014" w:rsidR="00667BF8" w:rsidRPr="00DB720E" w:rsidRDefault="00004452" w:rsidP="00BF4261">
      <w:pPr>
        <w:pStyle w:val="ListParagraph"/>
        <w:numPr>
          <w:ilvl w:val="0"/>
          <w:numId w:val="9"/>
        </w:numPr>
        <w:ind w:left="360"/>
        <w:rPr>
          <w:bCs/>
        </w:rPr>
      </w:pPr>
      <w:r>
        <w:rPr>
          <w:bCs/>
          <w:lang w:val="en-GB"/>
        </w:rPr>
        <w:t>T</w:t>
      </w:r>
      <w:r w:rsidR="00E05C2D">
        <w:rPr>
          <w:bCs/>
          <w:lang w:val="en-GB"/>
        </w:rPr>
        <w:t xml:space="preserve">he group focuses on new ways of </w:t>
      </w:r>
      <w:r w:rsidR="00667BF8">
        <w:rPr>
          <w:bCs/>
          <w:lang w:val="en-GB"/>
        </w:rPr>
        <w:t>look</w:t>
      </w:r>
      <w:r w:rsidR="00565AE0">
        <w:rPr>
          <w:bCs/>
          <w:lang w:val="en-GB"/>
        </w:rPr>
        <w:t>ing</w:t>
      </w:r>
      <w:r w:rsidR="00667BF8">
        <w:rPr>
          <w:bCs/>
          <w:lang w:val="en-GB"/>
        </w:rPr>
        <w:t xml:space="preserve"> at</w:t>
      </w:r>
      <w:r w:rsidR="001079AF" w:rsidRPr="00667BF8">
        <w:rPr>
          <w:bCs/>
          <w:lang w:val="en-GB"/>
        </w:rPr>
        <w:t xml:space="preserve"> </w:t>
      </w:r>
      <w:r w:rsidR="001079AF" w:rsidRPr="00BF4261">
        <w:rPr>
          <w:bCs/>
          <w:i/>
          <w:lang w:val="en-GB"/>
        </w:rPr>
        <w:t>ownership</w:t>
      </w:r>
      <w:r w:rsidR="00E05C2D">
        <w:rPr>
          <w:bCs/>
          <w:lang w:val="en-GB"/>
        </w:rPr>
        <w:t>,</w:t>
      </w:r>
      <w:r w:rsidR="001079AF" w:rsidRPr="00667BF8">
        <w:rPr>
          <w:bCs/>
          <w:lang w:val="en-GB"/>
        </w:rPr>
        <w:t xml:space="preserve"> </w:t>
      </w:r>
      <w:r w:rsidR="00E05C2D">
        <w:rPr>
          <w:bCs/>
          <w:lang w:val="en-GB"/>
        </w:rPr>
        <w:t xml:space="preserve">as a key concept defining </w:t>
      </w:r>
      <w:r w:rsidR="001079AF" w:rsidRPr="00667BF8">
        <w:rPr>
          <w:bCs/>
          <w:lang w:val="en-GB"/>
        </w:rPr>
        <w:t xml:space="preserve">the relation between people and </w:t>
      </w:r>
      <w:r w:rsidR="00E05C2D">
        <w:rPr>
          <w:bCs/>
          <w:lang w:val="en-GB"/>
        </w:rPr>
        <w:t xml:space="preserve">what is regarded </w:t>
      </w:r>
      <w:r w:rsidR="001079AF" w:rsidRPr="00667BF8">
        <w:rPr>
          <w:bCs/>
          <w:lang w:val="en-GB"/>
        </w:rPr>
        <w:t xml:space="preserve">heritage. </w:t>
      </w:r>
      <w:r w:rsidR="0074447E">
        <w:rPr>
          <w:bCs/>
          <w:lang w:val="en-GB"/>
        </w:rPr>
        <w:t xml:space="preserve">This pertains to </w:t>
      </w:r>
      <w:r w:rsidR="00B34F49">
        <w:rPr>
          <w:bCs/>
          <w:lang w:val="en-GB"/>
        </w:rPr>
        <w:t xml:space="preserve">notions such as </w:t>
      </w:r>
      <w:r w:rsidR="001079AF" w:rsidRPr="00667BF8">
        <w:rPr>
          <w:bCs/>
          <w:lang w:val="en-GB"/>
        </w:rPr>
        <w:t>authenticity, recognition, identification</w:t>
      </w:r>
      <w:r w:rsidR="00CF4DE3">
        <w:rPr>
          <w:bCs/>
          <w:lang w:val="en-GB"/>
        </w:rPr>
        <w:t xml:space="preserve">, </w:t>
      </w:r>
      <w:r w:rsidR="00B34F49">
        <w:rPr>
          <w:bCs/>
          <w:lang w:val="en-GB"/>
        </w:rPr>
        <w:t xml:space="preserve">and </w:t>
      </w:r>
      <w:r w:rsidR="001079AF" w:rsidRPr="00667BF8">
        <w:rPr>
          <w:bCs/>
          <w:lang w:val="en-GB"/>
        </w:rPr>
        <w:t xml:space="preserve">appropriation, </w:t>
      </w:r>
      <w:r w:rsidR="00B34F49">
        <w:rPr>
          <w:bCs/>
          <w:lang w:val="en-GB"/>
        </w:rPr>
        <w:lastRenderedPageBreak/>
        <w:t>and how these are interpreted in given contexts. O</w:t>
      </w:r>
      <w:r w:rsidR="00565AE0">
        <w:rPr>
          <w:bCs/>
          <w:lang w:val="en-GB"/>
        </w:rPr>
        <w:t xml:space="preserve">wnership </w:t>
      </w:r>
      <w:r w:rsidR="00B34F49">
        <w:rPr>
          <w:bCs/>
          <w:lang w:val="en-GB"/>
        </w:rPr>
        <w:t xml:space="preserve">relates to both </w:t>
      </w:r>
      <w:r w:rsidR="001079AF" w:rsidRPr="00667BF8">
        <w:rPr>
          <w:bCs/>
          <w:lang w:val="en-GB"/>
        </w:rPr>
        <w:t xml:space="preserve">shared </w:t>
      </w:r>
      <w:r w:rsidR="00B34F49">
        <w:rPr>
          <w:bCs/>
          <w:lang w:val="en-GB"/>
        </w:rPr>
        <w:t xml:space="preserve">as well as </w:t>
      </w:r>
      <w:r w:rsidR="001079AF" w:rsidRPr="00667BF8">
        <w:rPr>
          <w:bCs/>
          <w:lang w:val="en-GB"/>
        </w:rPr>
        <w:t>contested heritage</w:t>
      </w:r>
      <w:r w:rsidR="00B34F49">
        <w:rPr>
          <w:bCs/>
          <w:lang w:val="en-GB"/>
        </w:rPr>
        <w:t xml:space="preserve">, and </w:t>
      </w:r>
      <w:r w:rsidR="001079AF" w:rsidRPr="00667BF8">
        <w:rPr>
          <w:bCs/>
          <w:lang w:val="en-GB"/>
        </w:rPr>
        <w:t>the possible tension</w:t>
      </w:r>
      <w:r w:rsidR="00B34F49">
        <w:rPr>
          <w:bCs/>
          <w:lang w:val="en-GB"/>
        </w:rPr>
        <w:t>s</w:t>
      </w:r>
      <w:r w:rsidR="001079AF" w:rsidRPr="00667BF8">
        <w:rPr>
          <w:bCs/>
          <w:lang w:val="en-GB"/>
        </w:rPr>
        <w:t xml:space="preserve"> and </w:t>
      </w:r>
      <w:r w:rsidR="00B34F49">
        <w:rPr>
          <w:bCs/>
          <w:lang w:val="en-GB"/>
        </w:rPr>
        <w:t xml:space="preserve">societal </w:t>
      </w:r>
      <w:r w:rsidR="001079AF" w:rsidRPr="00667BF8">
        <w:rPr>
          <w:bCs/>
          <w:lang w:val="en-GB"/>
        </w:rPr>
        <w:t xml:space="preserve">conflicts that </w:t>
      </w:r>
      <w:r w:rsidR="00684830">
        <w:rPr>
          <w:bCs/>
          <w:lang w:val="en-GB"/>
        </w:rPr>
        <w:t>such heritage can involve</w:t>
      </w:r>
      <w:r w:rsidR="001079AF" w:rsidRPr="00667BF8">
        <w:rPr>
          <w:bCs/>
          <w:lang w:val="en-GB"/>
        </w:rPr>
        <w:t xml:space="preserve">. </w:t>
      </w:r>
      <w:r w:rsidR="00B34F49">
        <w:rPr>
          <w:bCs/>
          <w:lang w:val="en-GB"/>
        </w:rPr>
        <w:t>D</w:t>
      </w:r>
      <w:r w:rsidR="001079AF" w:rsidRPr="00667BF8">
        <w:rPr>
          <w:bCs/>
          <w:lang w:val="en-GB"/>
        </w:rPr>
        <w:t>ebate</w:t>
      </w:r>
      <w:r w:rsidR="00B34F49">
        <w:rPr>
          <w:bCs/>
          <w:lang w:val="en-GB"/>
        </w:rPr>
        <w:t>s</w:t>
      </w:r>
      <w:r w:rsidR="001079AF" w:rsidRPr="00667BF8">
        <w:rPr>
          <w:bCs/>
          <w:lang w:val="en-GB"/>
        </w:rPr>
        <w:t xml:space="preserve"> </w:t>
      </w:r>
      <w:r w:rsidR="00B34F49">
        <w:rPr>
          <w:bCs/>
          <w:lang w:val="en-GB"/>
        </w:rPr>
        <w:t xml:space="preserve">relating to </w:t>
      </w:r>
      <w:r w:rsidR="001079AF" w:rsidRPr="00667BF8">
        <w:rPr>
          <w:bCs/>
          <w:lang w:val="en-GB"/>
        </w:rPr>
        <w:t xml:space="preserve">the restitution of heritage, </w:t>
      </w:r>
      <w:r w:rsidR="00BF4261">
        <w:rPr>
          <w:bCs/>
          <w:lang w:val="en-GB"/>
        </w:rPr>
        <w:t xml:space="preserve">looting, </w:t>
      </w:r>
      <w:r w:rsidR="001079AF" w:rsidRPr="00667BF8">
        <w:rPr>
          <w:bCs/>
          <w:lang w:val="en-GB"/>
        </w:rPr>
        <w:t xml:space="preserve">colonialism, </w:t>
      </w:r>
      <w:r w:rsidR="00B34F49">
        <w:rPr>
          <w:bCs/>
          <w:lang w:val="en-GB"/>
        </w:rPr>
        <w:t xml:space="preserve">and </w:t>
      </w:r>
      <w:r w:rsidR="001079AF" w:rsidRPr="00667BF8">
        <w:rPr>
          <w:bCs/>
          <w:lang w:val="en-GB"/>
        </w:rPr>
        <w:t xml:space="preserve">the black lives matter movement, have </w:t>
      </w:r>
      <w:r w:rsidR="00DB720E">
        <w:rPr>
          <w:bCs/>
          <w:lang w:val="en-GB"/>
        </w:rPr>
        <w:t>made</w:t>
      </w:r>
      <w:r w:rsidR="00B34F49">
        <w:rPr>
          <w:bCs/>
          <w:lang w:val="en-GB"/>
        </w:rPr>
        <w:t xml:space="preserve"> </w:t>
      </w:r>
      <w:r w:rsidR="001079AF" w:rsidRPr="00667BF8">
        <w:rPr>
          <w:bCs/>
          <w:lang w:val="en-GB"/>
        </w:rPr>
        <w:t xml:space="preserve">the </w:t>
      </w:r>
      <w:r w:rsidR="00E0513A">
        <w:rPr>
          <w:bCs/>
          <w:lang w:val="en-GB"/>
        </w:rPr>
        <w:t>need for</w:t>
      </w:r>
      <w:r w:rsidR="00E0513A" w:rsidRPr="00667BF8">
        <w:rPr>
          <w:bCs/>
          <w:lang w:val="en-GB"/>
        </w:rPr>
        <w:t xml:space="preserve"> </w:t>
      </w:r>
      <w:r w:rsidR="001079AF" w:rsidRPr="00667BF8">
        <w:rPr>
          <w:bCs/>
          <w:lang w:val="en-GB"/>
        </w:rPr>
        <w:t xml:space="preserve">a </w:t>
      </w:r>
      <w:r w:rsidR="00B34F49">
        <w:rPr>
          <w:bCs/>
          <w:lang w:val="en-GB"/>
        </w:rPr>
        <w:t xml:space="preserve">critical </w:t>
      </w:r>
      <w:r w:rsidR="001079AF" w:rsidRPr="00667BF8">
        <w:rPr>
          <w:bCs/>
          <w:lang w:val="en-GB"/>
        </w:rPr>
        <w:t xml:space="preserve">reflection </w:t>
      </w:r>
      <w:r w:rsidR="00B34F49">
        <w:rPr>
          <w:bCs/>
          <w:lang w:val="en-GB"/>
        </w:rPr>
        <w:t>on</w:t>
      </w:r>
      <w:r w:rsidR="00B34F49" w:rsidRPr="00667BF8">
        <w:rPr>
          <w:bCs/>
          <w:lang w:val="en-GB"/>
        </w:rPr>
        <w:t xml:space="preserve"> </w:t>
      </w:r>
      <w:r w:rsidR="001079AF" w:rsidRPr="00667BF8">
        <w:rPr>
          <w:bCs/>
          <w:lang w:val="en-GB"/>
        </w:rPr>
        <w:t xml:space="preserve">past </w:t>
      </w:r>
      <w:r w:rsidR="00B34F49">
        <w:rPr>
          <w:bCs/>
          <w:lang w:val="en-GB"/>
        </w:rPr>
        <w:t xml:space="preserve">heritage practices </w:t>
      </w:r>
      <w:r w:rsidR="00B34F49" w:rsidRPr="00667BF8">
        <w:rPr>
          <w:bCs/>
          <w:lang w:val="en-GB"/>
        </w:rPr>
        <w:t>even more evident</w:t>
      </w:r>
      <w:r w:rsidR="00B34F49">
        <w:rPr>
          <w:bCs/>
          <w:lang w:val="en-GB"/>
        </w:rPr>
        <w:t xml:space="preserve">. </w:t>
      </w:r>
      <w:r w:rsidR="001C1DA1">
        <w:rPr>
          <w:bCs/>
          <w:lang w:val="en-GB"/>
        </w:rPr>
        <w:t xml:space="preserve">Such debates call for the reconfiguration of societal categories within which heritage can be located, thus having a bearing on encompassing </w:t>
      </w:r>
      <w:r w:rsidR="001079AF" w:rsidRPr="00667BF8">
        <w:rPr>
          <w:bCs/>
          <w:lang w:val="en-GB"/>
        </w:rPr>
        <w:t>notion</w:t>
      </w:r>
      <w:r w:rsidR="001C1DA1">
        <w:rPr>
          <w:bCs/>
          <w:lang w:val="en-GB"/>
        </w:rPr>
        <w:t>s</w:t>
      </w:r>
      <w:r w:rsidR="001079AF" w:rsidRPr="00667BF8">
        <w:rPr>
          <w:bCs/>
          <w:lang w:val="en-GB"/>
        </w:rPr>
        <w:t xml:space="preserve"> of citizenship.</w:t>
      </w:r>
    </w:p>
    <w:p w14:paraId="44B9F0C8" w14:textId="77777777" w:rsidR="001B775F" w:rsidRPr="001B775F" w:rsidRDefault="001B775F" w:rsidP="00BF4261">
      <w:pPr>
        <w:ind w:left="360" w:hanging="360"/>
        <w:rPr>
          <w:bCs/>
        </w:rPr>
      </w:pPr>
    </w:p>
    <w:p w14:paraId="2C56F2D6" w14:textId="77777777" w:rsidR="00004452" w:rsidRPr="00B91354" w:rsidRDefault="00004452" w:rsidP="00BF4261">
      <w:pPr>
        <w:pStyle w:val="ListParagraph"/>
        <w:numPr>
          <w:ilvl w:val="0"/>
          <w:numId w:val="9"/>
        </w:numPr>
        <w:ind w:left="360"/>
        <w:rPr>
          <w:bCs/>
        </w:rPr>
      </w:pPr>
      <w:r w:rsidRPr="00DC2629">
        <w:rPr>
          <w:bCs/>
          <w:lang w:val="en-GB"/>
        </w:rPr>
        <w:t>Heritage often has a material dimension, relating to objects, places or landscapes. M</w:t>
      </w:r>
      <w:r w:rsidR="00712B48" w:rsidRPr="00DC2629">
        <w:rPr>
          <w:bCs/>
          <w:lang w:val="en-US"/>
        </w:rPr>
        <w:t>aterial things play a specific role and are central to ‘heritisation’ and its social and political implications</w:t>
      </w:r>
      <w:r w:rsidR="00712B48" w:rsidRPr="00DC2629">
        <w:rPr>
          <w:bCs/>
          <w:lang w:val="en-GB"/>
        </w:rPr>
        <w:t xml:space="preserve">. </w:t>
      </w:r>
      <w:r w:rsidR="00712B48" w:rsidRPr="009C64F6">
        <w:rPr>
          <w:bCs/>
          <w:i/>
          <w:lang w:val="en-GB"/>
        </w:rPr>
        <w:t>Materiality</w:t>
      </w:r>
      <w:r w:rsidR="00712B48" w:rsidRPr="00DC2629">
        <w:rPr>
          <w:bCs/>
          <w:lang w:val="en-GB"/>
        </w:rPr>
        <w:t xml:space="preserve"> </w:t>
      </w:r>
      <w:r w:rsidRPr="00DC2629">
        <w:rPr>
          <w:bCs/>
          <w:lang w:val="en-GB"/>
        </w:rPr>
        <w:t xml:space="preserve">also </w:t>
      </w:r>
      <w:r w:rsidR="00712B48" w:rsidRPr="00DC2629">
        <w:rPr>
          <w:bCs/>
          <w:lang w:val="en-GB"/>
        </w:rPr>
        <w:t>refers to technology</w:t>
      </w:r>
      <w:r w:rsidRPr="00DC2629">
        <w:rPr>
          <w:bCs/>
          <w:lang w:val="en-GB"/>
        </w:rPr>
        <w:t>,</w:t>
      </w:r>
      <w:r w:rsidR="00712B48" w:rsidRPr="00DC2629">
        <w:rPr>
          <w:bCs/>
          <w:lang w:val="en-GB"/>
        </w:rPr>
        <w:t xml:space="preserve"> and its use to record and disseminate heritage</w:t>
      </w:r>
      <w:r w:rsidR="00CF4DE3" w:rsidRPr="00DC2629">
        <w:rPr>
          <w:bCs/>
          <w:lang w:val="en-GB"/>
        </w:rPr>
        <w:t>;</w:t>
      </w:r>
      <w:r w:rsidR="00712B48" w:rsidRPr="00DC2629">
        <w:rPr>
          <w:bCs/>
          <w:lang w:val="en-GB"/>
        </w:rPr>
        <w:t xml:space="preserve"> the role of museums as well as </w:t>
      </w:r>
      <w:r w:rsidRPr="00DC2629">
        <w:rPr>
          <w:bCs/>
          <w:lang w:val="en-GB"/>
        </w:rPr>
        <w:t xml:space="preserve">of </w:t>
      </w:r>
      <w:r w:rsidR="00712B48" w:rsidRPr="00DC2629">
        <w:rPr>
          <w:bCs/>
          <w:lang w:val="en-GB"/>
        </w:rPr>
        <w:t>private collectors</w:t>
      </w:r>
      <w:r w:rsidR="00CF4DE3" w:rsidRPr="00DC2629">
        <w:rPr>
          <w:bCs/>
          <w:lang w:val="en-GB"/>
        </w:rPr>
        <w:t>;</w:t>
      </w:r>
      <w:r w:rsidR="00712B48" w:rsidRPr="00DC2629">
        <w:rPr>
          <w:bCs/>
          <w:lang w:val="en-GB"/>
        </w:rPr>
        <w:t xml:space="preserve"> </w:t>
      </w:r>
      <w:r w:rsidR="00CF4DE3" w:rsidRPr="00DC2629">
        <w:rPr>
          <w:bCs/>
          <w:lang w:val="en-GB"/>
        </w:rPr>
        <w:t>digitisation;</w:t>
      </w:r>
      <w:r w:rsidR="00712B48" w:rsidRPr="00DC2629">
        <w:rPr>
          <w:bCs/>
          <w:lang w:val="en-GB"/>
        </w:rPr>
        <w:t xml:space="preserve"> the role of craft for heritage preservation, but </w:t>
      </w:r>
      <w:r w:rsidRPr="00DC2629">
        <w:rPr>
          <w:bCs/>
          <w:lang w:val="en-GB"/>
        </w:rPr>
        <w:t xml:space="preserve">can also itself provide a way </w:t>
      </w:r>
      <w:r w:rsidR="00712B48" w:rsidRPr="00DC2629">
        <w:rPr>
          <w:bCs/>
          <w:lang w:val="en-GB"/>
        </w:rPr>
        <w:t xml:space="preserve">to preserve intangible heritage. </w:t>
      </w:r>
      <w:r w:rsidRPr="00DC2629">
        <w:rPr>
          <w:lang w:val="en-US"/>
        </w:rPr>
        <w:t xml:space="preserve">Comprehending the agency and materiality of objects, but also of architecture, city- and landscapes allows for the exploration of linkages between what is considered heritage, as well as </w:t>
      </w:r>
      <w:r w:rsidR="00DC2629" w:rsidRPr="00DC2629">
        <w:rPr>
          <w:lang w:val="en-US"/>
        </w:rPr>
        <w:t xml:space="preserve">the kind of </w:t>
      </w:r>
      <w:r w:rsidR="00B91354">
        <w:rPr>
          <w:lang w:val="en-US"/>
        </w:rPr>
        <w:t>relevance</w:t>
      </w:r>
      <w:r w:rsidR="00DC2629" w:rsidRPr="00DC2629">
        <w:rPr>
          <w:lang w:val="en-US"/>
        </w:rPr>
        <w:t xml:space="preserve"> attributed to i</w:t>
      </w:r>
      <w:r w:rsidR="00B91354">
        <w:rPr>
          <w:lang w:val="en-US"/>
        </w:rPr>
        <w:t>t</w:t>
      </w:r>
      <w:r w:rsidR="00DC2629" w:rsidRPr="00DC2629">
        <w:rPr>
          <w:lang w:val="en-US"/>
        </w:rPr>
        <w:t xml:space="preserve"> in societal contexts. </w:t>
      </w:r>
    </w:p>
    <w:p w14:paraId="1EAECED7" w14:textId="77777777" w:rsidR="00DC2629" w:rsidRDefault="00DC2629" w:rsidP="00BF4261">
      <w:pPr>
        <w:ind w:left="360" w:hanging="360"/>
        <w:rPr>
          <w:bCs/>
        </w:rPr>
      </w:pPr>
    </w:p>
    <w:p w14:paraId="3341D271" w14:textId="04F02A5F" w:rsidR="00DC2629" w:rsidRDefault="00DC2629" w:rsidP="009C64F6">
      <w:pPr>
        <w:rPr>
          <w:bCs/>
          <w:lang w:val="en-GB"/>
        </w:rPr>
      </w:pPr>
      <w:r w:rsidRPr="00DC2629">
        <w:rPr>
          <w:bCs/>
          <w:lang w:val="en-GB"/>
        </w:rPr>
        <w:t>T</w:t>
      </w:r>
      <w:r w:rsidR="00712B48" w:rsidRPr="00DC2629">
        <w:rPr>
          <w:bCs/>
          <w:lang w:val="en-GB"/>
        </w:rPr>
        <w:t xml:space="preserve">he three themes </w:t>
      </w:r>
      <w:r>
        <w:rPr>
          <w:bCs/>
          <w:lang w:val="en-GB"/>
        </w:rPr>
        <w:t xml:space="preserve">specified above </w:t>
      </w:r>
      <w:r w:rsidR="00BF4261">
        <w:rPr>
          <w:bCs/>
          <w:lang w:val="en-GB"/>
        </w:rPr>
        <w:t xml:space="preserve">demand </w:t>
      </w:r>
      <w:r>
        <w:rPr>
          <w:bCs/>
          <w:lang w:val="en-GB"/>
        </w:rPr>
        <w:t xml:space="preserve">research conducted from various disciplinary perspectives to be brought together and cross referenced. The emphasis given to policy permits the interception of emerging issues at the international, national and local level. </w:t>
      </w:r>
    </w:p>
    <w:p w14:paraId="7F3305B3" w14:textId="77777777" w:rsidR="00D804E4" w:rsidRPr="00DC2629" w:rsidRDefault="00D804E4" w:rsidP="00B91354">
      <w:pPr>
        <w:rPr>
          <w:bCs/>
        </w:rPr>
      </w:pPr>
    </w:p>
    <w:p w14:paraId="636E9D42" w14:textId="77777777" w:rsidR="00D804E4" w:rsidRPr="00D804E4" w:rsidRDefault="00D804E4" w:rsidP="00D804E4">
      <w:pPr>
        <w:ind w:firstLine="360"/>
        <w:rPr>
          <w:bCs/>
          <w:lang w:val="en-GB"/>
        </w:rPr>
      </w:pPr>
    </w:p>
    <w:p w14:paraId="2593E949" w14:textId="77777777" w:rsidR="00D804E4" w:rsidRPr="00E241F6" w:rsidRDefault="00DE461E" w:rsidP="00D804E4">
      <w:pPr>
        <w:rPr>
          <w:b/>
          <w:bCs/>
          <w:lang w:val="en-GB"/>
        </w:rPr>
      </w:pPr>
      <w:r w:rsidRPr="00E241F6">
        <w:rPr>
          <w:b/>
          <w:bCs/>
          <w:lang w:val="en-GB"/>
        </w:rPr>
        <w:t>Plan of action</w:t>
      </w:r>
    </w:p>
    <w:p w14:paraId="7062B081" w14:textId="3E116FE7" w:rsidR="00812D61" w:rsidRPr="00812D61" w:rsidRDefault="00D804E4" w:rsidP="00933BE2">
      <w:pPr>
        <w:rPr>
          <w:bCs/>
        </w:rPr>
      </w:pPr>
      <w:r w:rsidRPr="00E241F6">
        <w:rPr>
          <w:bCs/>
          <w:lang w:val="en-GB"/>
        </w:rPr>
        <w:t>T</w:t>
      </w:r>
      <w:r w:rsidR="00DC2629" w:rsidRPr="00E241F6">
        <w:rPr>
          <w:bCs/>
          <w:lang w:val="en-GB"/>
        </w:rPr>
        <w:t xml:space="preserve">he </w:t>
      </w:r>
      <w:r w:rsidRPr="00E241F6">
        <w:rPr>
          <w:bCs/>
          <w:lang w:val="en-GB"/>
        </w:rPr>
        <w:t>Heritage and Identity group</w:t>
      </w:r>
      <w:r w:rsidR="00DC2629" w:rsidRPr="00E241F6">
        <w:rPr>
          <w:bCs/>
          <w:lang w:val="en-GB"/>
        </w:rPr>
        <w:t xml:space="preserve"> wants to create traction, in the LDE context, wi</w:t>
      </w:r>
      <w:r w:rsidR="004502F3" w:rsidRPr="00E241F6">
        <w:rPr>
          <w:bCs/>
          <w:lang w:val="en-GB"/>
        </w:rPr>
        <w:t xml:space="preserve">th </w:t>
      </w:r>
      <w:r w:rsidR="00DC2629" w:rsidRPr="00E241F6">
        <w:rPr>
          <w:bCs/>
          <w:lang w:val="en-GB"/>
        </w:rPr>
        <w:t xml:space="preserve">respect to the themes laid out above. </w:t>
      </w:r>
      <w:r w:rsidR="00207D1A" w:rsidRPr="00E241F6">
        <w:rPr>
          <w:lang w:val="en-US"/>
        </w:rPr>
        <w:t xml:space="preserve">Two instruments are important in strengthening a research community around these themes and to stimulate future research into Heritage and Identity. First, </w:t>
      </w:r>
      <w:r w:rsidR="00152474" w:rsidRPr="00E241F6">
        <w:rPr>
          <w:bCs/>
          <w:lang w:val="en-GB"/>
        </w:rPr>
        <w:t>the organisation of regular research meetings</w:t>
      </w:r>
      <w:r w:rsidR="00DE461E" w:rsidRPr="00E241F6">
        <w:rPr>
          <w:bCs/>
          <w:lang w:val="en-GB"/>
        </w:rPr>
        <w:t xml:space="preserve">. This will allow </w:t>
      </w:r>
      <w:r w:rsidR="00152474" w:rsidRPr="00E241F6">
        <w:rPr>
          <w:bCs/>
          <w:lang w:val="en-GB"/>
        </w:rPr>
        <w:t xml:space="preserve">members of the group </w:t>
      </w:r>
      <w:r w:rsidR="00DE461E" w:rsidRPr="00E241F6">
        <w:rPr>
          <w:bCs/>
          <w:lang w:val="en-GB"/>
        </w:rPr>
        <w:t xml:space="preserve">to </w:t>
      </w:r>
      <w:r w:rsidR="00152474" w:rsidRPr="00E241F6">
        <w:rPr>
          <w:bCs/>
          <w:lang w:val="en-GB"/>
        </w:rPr>
        <w:t>present</w:t>
      </w:r>
      <w:r w:rsidR="00152474">
        <w:rPr>
          <w:bCs/>
          <w:lang w:val="en-GB"/>
        </w:rPr>
        <w:t xml:space="preserve"> their work</w:t>
      </w:r>
      <w:r w:rsidR="00DE461E">
        <w:rPr>
          <w:bCs/>
          <w:lang w:val="en-GB"/>
        </w:rPr>
        <w:t>, but will also allow for networking with respect to</w:t>
      </w:r>
      <w:r w:rsidR="00B91354">
        <w:rPr>
          <w:bCs/>
          <w:lang w:val="en-GB"/>
        </w:rPr>
        <w:t>,</w:t>
      </w:r>
      <w:r w:rsidR="00DE461E">
        <w:rPr>
          <w:bCs/>
          <w:lang w:val="en-GB"/>
        </w:rPr>
        <w:t xml:space="preserve"> for example</w:t>
      </w:r>
      <w:r w:rsidR="00B91354">
        <w:rPr>
          <w:bCs/>
          <w:lang w:val="en-GB"/>
        </w:rPr>
        <w:t>,</w:t>
      </w:r>
      <w:r w:rsidR="00DE461E">
        <w:rPr>
          <w:bCs/>
          <w:lang w:val="en-GB"/>
        </w:rPr>
        <w:t xml:space="preserve"> new funding opportunities. Secondly, the group will </w:t>
      </w:r>
      <w:r w:rsidR="00207D1A" w:rsidRPr="00291C2F">
        <w:rPr>
          <w:lang w:val="en-US"/>
        </w:rPr>
        <w:t xml:space="preserve">engage in activities that extend the CGHD network in order to </w:t>
      </w:r>
      <w:r w:rsidR="009C64F6">
        <w:rPr>
          <w:lang w:val="en-US"/>
        </w:rPr>
        <w:t xml:space="preserve">expand </w:t>
      </w:r>
      <w:r w:rsidR="00DE461E">
        <w:rPr>
          <w:lang w:val="en-US"/>
        </w:rPr>
        <w:t xml:space="preserve">the </w:t>
      </w:r>
      <w:r w:rsidR="00207D1A" w:rsidRPr="00291C2F">
        <w:rPr>
          <w:lang w:val="en-US"/>
        </w:rPr>
        <w:t>network of researchers</w:t>
      </w:r>
      <w:r w:rsidR="00DE461E">
        <w:rPr>
          <w:lang w:val="en-US"/>
        </w:rPr>
        <w:t xml:space="preserve"> across the universities of </w:t>
      </w:r>
      <w:r w:rsidR="00207D1A" w:rsidRPr="00291C2F">
        <w:rPr>
          <w:lang w:val="en-US"/>
        </w:rPr>
        <w:t>Leiden, Rotterdam and De</w:t>
      </w:r>
      <w:r w:rsidR="00DE461E">
        <w:rPr>
          <w:lang w:val="en-US"/>
        </w:rPr>
        <w:t>lft.</w:t>
      </w:r>
    </w:p>
    <w:sectPr w:rsidR="00812D61" w:rsidRPr="00812D61" w:rsidSect="00D220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41"/>
    <w:multiLevelType w:val="hybridMultilevel"/>
    <w:tmpl w:val="253E2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153AB"/>
    <w:multiLevelType w:val="hybridMultilevel"/>
    <w:tmpl w:val="05E22A20"/>
    <w:lvl w:ilvl="0" w:tplc="82125A9E">
      <w:start w:val="1"/>
      <w:numFmt w:val="bullet"/>
      <w:lvlText w:val="•"/>
      <w:lvlJc w:val="left"/>
      <w:pPr>
        <w:tabs>
          <w:tab w:val="num" w:pos="720"/>
        </w:tabs>
        <w:ind w:left="720" w:hanging="360"/>
      </w:pPr>
      <w:rPr>
        <w:rFonts w:ascii="Arial" w:hAnsi="Arial" w:hint="default"/>
      </w:rPr>
    </w:lvl>
    <w:lvl w:ilvl="1" w:tplc="D8B05872">
      <w:numFmt w:val="bullet"/>
      <w:lvlText w:val="-"/>
      <w:lvlJc w:val="left"/>
      <w:pPr>
        <w:tabs>
          <w:tab w:val="num" w:pos="1440"/>
        </w:tabs>
        <w:ind w:left="1440" w:hanging="360"/>
      </w:pPr>
      <w:rPr>
        <w:rFonts w:ascii="Times New Roman" w:hAnsi="Times New Roman" w:hint="default"/>
      </w:rPr>
    </w:lvl>
    <w:lvl w:ilvl="2" w:tplc="9A260C82" w:tentative="1">
      <w:start w:val="1"/>
      <w:numFmt w:val="bullet"/>
      <w:lvlText w:val="•"/>
      <w:lvlJc w:val="left"/>
      <w:pPr>
        <w:tabs>
          <w:tab w:val="num" w:pos="2160"/>
        </w:tabs>
        <w:ind w:left="2160" w:hanging="360"/>
      </w:pPr>
      <w:rPr>
        <w:rFonts w:ascii="Arial" w:hAnsi="Arial" w:hint="default"/>
      </w:rPr>
    </w:lvl>
    <w:lvl w:ilvl="3" w:tplc="2CF89610" w:tentative="1">
      <w:start w:val="1"/>
      <w:numFmt w:val="bullet"/>
      <w:lvlText w:val="•"/>
      <w:lvlJc w:val="left"/>
      <w:pPr>
        <w:tabs>
          <w:tab w:val="num" w:pos="2880"/>
        </w:tabs>
        <w:ind w:left="2880" w:hanging="360"/>
      </w:pPr>
      <w:rPr>
        <w:rFonts w:ascii="Arial" w:hAnsi="Arial" w:hint="default"/>
      </w:rPr>
    </w:lvl>
    <w:lvl w:ilvl="4" w:tplc="7C1CB410" w:tentative="1">
      <w:start w:val="1"/>
      <w:numFmt w:val="bullet"/>
      <w:lvlText w:val="•"/>
      <w:lvlJc w:val="left"/>
      <w:pPr>
        <w:tabs>
          <w:tab w:val="num" w:pos="3600"/>
        </w:tabs>
        <w:ind w:left="3600" w:hanging="360"/>
      </w:pPr>
      <w:rPr>
        <w:rFonts w:ascii="Arial" w:hAnsi="Arial" w:hint="default"/>
      </w:rPr>
    </w:lvl>
    <w:lvl w:ilvl="5" w:tplc="5794264C" w:tentative="1">
      <w:start w:val="1"/>
      <w:numFmt w:val="bullet"/>
      <w:lvlText w:val="•"/>
      <w:lvlJc w:val="left"/>
      <w:pPr>
        <w:tabs>
          <w:tab w:val="num" w:pos="4320"/>
        </w:tabs>
        <w:ind w:left="4320" w:hanging="360"/>
      </w:pPr>
      <w:rPr>
        <w:rFonts w:ascii="Arial" w:hAnsi="Arial" w:hint="default"/>
      </w:rPr>
    </w:lvl>
    <w:lvl w:ilvl="6" w:tplc="BABE8F7E" w:tentative="1">
      <w:start w:val="1"/>
      <w:numFmt w:val="bullet"/>
      <w:lvlText w:val="•"/>
      <w:lvlJc w:val="left"/>
      <w:pPr>
        <w:tabs>
          <w:tab w:val="num" w:pos="5040"/>
        </w:tabs>
        <w:ind w:left="5040" w:hanging="360"/>
      </w:pPr>
      <w:rPr>
        <w:rFonts w:ascii="Arial" w:hAnsi="Arial" w:hint="default"/>
      </w:rPr>
    </w:lvl>
    <w:lvl w:ilvl="7" w:tplc="7BC6C9BA" w:tentative="1">
      <w:start w:val="1"/>
      <w:numFmt w:val="bullet"/>
      <w:lvlText w:val="•"/>
      <w:lvlJc w:val="left"/>
      <w:pPr>
        <w:tabs>
          <w:tab w:val="num" w:pos="5760"/>
        </w:tabs>
        <w:ind w:left="5760" w:hanging="360"/>
      </w:pPr>
      <w:rPr>
        <w:rFonts w:ascii="Arial" w:hAnsi="Arial" w:hint="default"/>
      </w:rPr>
    </w:lvl>
    <w:lvl w:ilvl="8" w:tplc="78F6EA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9D4150"/>
    <w:multiLevelType w:val="hybridMultilevel"/>
    <w:tmpl w:val="BFF47908"/>
    <w:lvl w:ilvl="0" w:tplc="A96290F4">
      <w:start w:val="1"/>
      <w:numFmt w:val="bullet"/>
      <w:lvlText w:val="•"/>
      <w:lvlJc w:val="left"/>
      <w:pPr>
        <w:tabs>
          <w:tab w:val="num" w:pos="720"/>
        </w:tabs>
        <w:ind w:left="720" w:hanging="360"/>
      </w:pPr>
      <w:rPr>
        <w:rFonts w:ascii="Arial" w:hAnsi="Arial" w:hint="default"/>
      </w:rPr>
    </w:lvl>
    <w:lvl w:ilvl="1" w:tplc="5A3AD810" w:tentative="1">
      <w:start w:val="1"/>
      <w:numFmt w:val="bullet"/>
      <w:lvlText w:val="•"/>
      <w:lvlJc w:val="left"/>
      <w:pPr>
        <w:tabs>
          <w:tab w:val="num" w:pos="1440"/>
        </w:tabs>
        <w:ind w:left="1440" w:hanging="360"/>
      </w:pPr>
      <w:rPr>
        <w:rFonts w:ascii="Arial" w:hAnsi="Arial" w:hint="default"/>
      </w:rPr>
    </w:lvl>
    <w:lvl w:ilvl="2" w:tplc="648011CC" w:tentative="1">
      <w:start w:val="1"/>
      <w:numFmt w:val="bullet"/>
      <w:lvlText w:val="•"/>
      <w:lvlJc w:val="left"/>
      <w:pPr>
        <w:tabs>
          <w:tab w:val="num" w:pos="2160"/>
        </w:tabs>
        <w:ind w:left="2160" w:hanging="360"/>
      </w:pPr>
      <w:rPr>
        <w:rFonts w:ascii="Arial" w:hAnsi="Arial" w:hint="default"/>
      </w:rPr>
    </w:lvl>
    <w:lvl w:ilvl="3" w:tplc="2C0E9356" w:tentative="1">
      <w:start w:val="1"/>
      <w:numFmt w:val="bullet"/>
      <w:lvlText w:val="•"/>
      <w:lvlJc w:val="left"/>
      <w:pPr>
        <w:tabs>
          <w:tab w:val="num" w:pos="2880"/>
        </w:tabs>
        <w:ind w:left="2880" w:hanging="360"/>
      </w:pPr>
      <w:rPr>
        <w:rFonts w:ascii="Arial" w:hAnsi="Arial" w:hint="default"/>
      </w:rPr>
    </w:lvl>
    <w:lvl w:ilvl="4" w:tplc="EA069E4C" w:tentative="1">
      <w:start w:val="1"/>
      <w:numFmt w:val="bullet"/>
      <w:lvlText w:val="•"/>
      <w:lvlJc w:val="left"/>
      <w:pPr>
        <w:tabs>
          <w:tab w:val="num" w:pos="3600"/>
        </w:tabs>
        <w:ind w:left="3600" w:hanging="360"/>
      </w:pPr>
      <w:rPr>
        <w:rFonts w:ascii="Arial" w:hAnsi="Arial" w:hint="default"/>
      </w:rPr>
    </w:lvl>
    <w:lvl w:ilvl="5" w:tplc="3E92D9BA" w:tentative="1">
      <w:start w:val="1"/>
      <w:numFmt w:val="bullet"/>
      <w:lvlText w:val="•"/>
      <w:lvlJc w:val="left"/>
      <w:pPr>
        <w:tabs>
          <w:tab w:val="num" w:pos="4320"/>
        </w:tabs>
        <w:ind w:left="4320" w:hanging="360"/>
      </w:pPr>
      <w:rPr>
        <w:rFonts w:ascii="Arial" w:hAnsi="Arial" w:hint="default"/>
      </w:rPr>
    </w:lvl>
    <w:lvl w:ilvl="6" w:tplc="4240E7E0" w:tentative="1">
      <w:start w:val="1"/>
      <w:numFmt w:val="bullet"/>
      <w:lvlText w:val="•"/>
      <w:lvlJc w:val="left"/>
      <w:pPr>
        <w:tabs>
          <w:tab w:val="num" w:pos="5040"/>
        </w:tabs>
        <w:ind w:left="5040" w:hanging="360"/>
      </w:pPr>
      <w:rPr>
        <w:rFonts w:ascii="Arial" w:hAnsi="Arial" w:hint="default"/>
      </w:rPr>
    </w:lvl>
    <w:lvl w:ilvl="7" w:tplc="238E47E8" w:tentative="1">
      <w:start w:val="1"/>
      <w:numFmt w:val="bullet"/>
      <w:lvlText w:val="•"/>
      <w:lvlJc w:val="left"/>
      <w:pPr>
        <w:tabs>
          <w:tab w:val="num" w:pos="5760"/>
        </w:tabs>
        <w:ind w:left="5760" w:hanging="360"/>
      </w:pPr>
      <w:rPr>
        <w:rFonts w:ascii="Arial" w:hAnsi="Arial" w:hint="default"/>
      </w:rPr>
    </w:lvl>
    <w:lvl w:ilvl="8" w:tplc="2544F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125B30"/>
    <w:multiLevelType w:val="hybridMultilevel"/>
    <w:tmpl w:val="244CD96C"/>
    <w:lvl w:ilvl="0" w:tplc="B9125C66">
      <w:start w:val="1"/>
      <w:numFmt w:val="bullet"/>
      <w:lvlText w:val=""/>
      <w:lvlJc w:val="left"/>
      <w:pPr>
        <w:tabs>
          <w:tab w:val="num" w:pos="720"/>
        </w:tabs>
        <w:ind w:left="720" w:hanging="360"/>
      </w:pPr>
      <w:rPr>
        <w:rFonts w:ascii="Wingdings" w:hAnsi="Wingdings" w:hint="default"/>
      </w:rPr>
    </w:lvl>
    <w:lvl w:ilvl="1" w:tplc="2334FF74" w:tentative="1">
      <w:start w:val="1"/>
      <w:numFmt w:val="bullet"/>
      <w:lvlText w:val=""/>
      <w:lvlJc w:val="left"/>
      <w:pPr>
        <w:tabs>
          <w:tab w:val="num" w:pos="1440"/>
        </w:tabs>
        <w:ind w:left="1440" w:hanging="360"/>
      </w:pPr>
      <w:rPr>
        <w:rFonts w:ascii="Wingdings" w:hAnsi="Wingdings" w:hint="default"/>
      </w:rPr>
    </w:lvl>
    <w:lvl w:ilvl="2" w:tplc="C862DB14" w:tentative="1">
      <w:start w:val="1"/>
      <w:numFmt w:val="bullet"/>
      <w:lvlText w:val=""/>
      <w:lvlJc w:val="left"/>
      <w:pPr>
        <w:tabs>
          <w:tab w:val="num" w:pos="2160"/>
        </w:tabs>
        <w:ind w:left="2160" w:hanging="360"/>
      </w:pPr>
      <w:rPr>
        <w:rFonts w:ascii="Wingdings" w:hAnsi="Wingdings" w:hint="default"/>
      </w:rPr>
    </w:lvl>
    <w:lvl w:ilvl="3" w:tplc="0AA00DA8" w:tentative="1">
      <w:start w:val="1"/>
      <w:numFmt w:val="bullet"/>
      <w:lvlText w:val=""/>
      <w:lvlJc w:val="left"/>
      <w:pPr>
        <w:tabs>
          <w:tab w:val="num" w:pos="2880"/>
        </w:tabs>
        <w:ind w:left="2880" w:hanging="360"/>
      </w:pPr>
      <w:rPr>
        <w:rFonts w:ascii="Wingdings" w:hAnsi="Wingdings" w:hint="default"/>
      </w:rPr>
    </w:lvl>
    <w:lvl w:ilvl="4" w:tplc="6AD01918" w:tentative="1">
      <w:start w:val="1"/>
      <w:numFmt w:val="bullet"/>
      <w:lvlText w:val=""/>
      <w:lvlJc w:val="left"/>
      <w:pPr>
        <w:tabs>
          <w:tab w:val="num" w:pos="3600"/>
        </w:tabs>
        <w:ind w:left="3600" w:hanging="360"/>
      </w:pPr>
      <w:rPr>
        <w:rFonts w:ascii="Wingdings" w:hAnsi="Wingdings" w:hint="default"/>
      </w:rPr>
    </w:lvl>
    <w:lvl w:ilvl="5" w:tplc="33606C04" w:tentative="1">
      <w:start w:val="1"/>
      <w:numFmt w:val="bullet"/>
      <w:lvlText w:val=""/>
      <w:lvlJc w:val="left"/>
      <w:pPr>
        <w:tabs>
          <w:tab w:val="num" w:pos="4320"/>
        </w:tabs>
        <w:ind w:left="4320" w:hanging="360"/>
      </w:pPr>
      <w:rPr>
        <w:rFonts w:ascii="Wingdings" w:hAnsi="Wingdings" w:hint="default"/>
      </w:rPr>
    </w:lvl>
    <w:lvl w:ilvl="6" w:tplc="55BC8332" w:tentative="1">
      <w:start w:val="1"/>
      <w:numFmt w:val="bullet"/>
      <w:lvlText w:val=""/>
      <w:lvlJc w:val="left"/>
      <w:pPr>
        <w:tabs>
          <w:tab w:val="num" w:pos="5040"/>
        </w:tabs>
        <w:ind w:left="5040" w:hanging="360"/>
      </w:pPr>
      <w:rPr>
        <w:rFonts w:ascii="Wingdings" w:hAnsi="Wingdings" w:hint="default"/>
      </w:rPr>
    </w:lvl>
    <w:lvl w:ilvl="7" w:tplc="BC94165C" w:tentative="1">
      <w:start w:val="1"/>
      <w:numFmt w:val="bullet"/>
      <w:lvlText w:val=""/>
      <w:lvlJc w:val="left"/>
      <w:pPr>
        <w:tabs>
          <w:tab w:val="num" w:pos="5760"/>
        </w:tabs>
        <w:ind w:left="5760" w:hanging="360"/>
      </w:pPr>
      <w:rPr>
        <w:rFonts w:ascii="Wingdings" w:hAnsi="Wingdings" w:hint="default"/>
      </w:rPr>
    </w:lvl>
    <w:lvl w:ilvl="8" w:tplc="3E709D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22BCC"/>
    <w:multiLevelType w:val="hybridMultilevel"/>
    <w:tmpl w:val="BADA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E5997"/>
    <w:multiLevelType w:val="hybridMultilevel"/>
    <w:tmpl w:val="59128104"/>
    <w:lvl w:ilvl="0" w:tplc="DD0E17C6">
      <w:start w:val="1"/>
      <w:numFmt w:val="bullet"/>
      <w:lvlText w:val="•"/>
      <w:lvlJc w:val="left"/>
      <w:pPr>
        <w:tabs>
          <w:tab w:val="num" w:pos="720"/>
        </w:tabs>
        <w:ind w:left="720" w:hanging="360"/>
      </w:pPr>
      <w:rPr>
        <w:rFonts w:ascii="Arial" w:hAnsi="Arial" w:hint="default"/>
      </w:rPr>
    </w:lvl>
    <w:lvl w:ilvl="1" w:tplc="8ACC5DF8" w:tentative="1">
      <w:start w:val="1"/>
      <w:numFmt w:val="bullet"/>
      <w:lvlText w:val="•"/>
      <w:lvlJc w:val="left"/>
      <w:pPr>
        <w:tabs>
          <w:tab w:val="num" w:pos="1440"/>
        </w:tabs>
        <w:ind w:left="1440" w:hanging="360"/>
      </w:pPr>
      <w:rPr>
        <w:rFonts w:ascii="Arial" w:hAnsi="Arial" w:hint="default"/>
      </w:rPr>
    </w:lvl>
    <w:lvl w:ilvl="2" w:tplc="4BD457BE" w:tentative="1">
      <w:start w:val="1"/>
      <w:numFmt w:val="bullet"/>
      <w:lvlText w:val="•"/>
      <w:lvlJc w:val="left"/>
      <w:pPr>
        <w:tabs>
          <w:tab w:val="num" w:pos="2160"/>
        </w:tabs>
        <w:ind w:left="2160" w:hanging="360"/>
      </w:pPr>
      <w:rPr>
        <w:rFonts w:ascii="Arial" w:hAnsi="Arial" w:hint="default"/>
      </w:rPr>
    </w:lvl>
    <w:lvl w:ilvl="3" w:tplc="65AC1884" w:tentative="1">
      <w:start w:val="1"/>
      <w:numFmt w:val="bullet"/>
      <w:lvlText w:val="•"/>
      <w:lvlJc w:val="left"/>
      <w:pPr>
        <w:tabs>
          <w:tab w:val="num" w:pos="2880"/>
        </w:tabs>
        <w:ind w:left="2880" w:hanging="360"/>
      </w:pPr>
      <w:rPr>
        <w:rFonts w:ascii="Arial" w:hAnsi="Arial" w:hint="default"/>
      </w:rPr>
    </w:lvl>
    <w:lvl w:ilvl="4" w:tplc="F71802CA" w:tentative="1">
      <w:start w:val="1"/>
      <w:numFmt w:val="bullet"/>
      <w:lvlText w:val="•"/>
      <w:lvlJc w:val="left"/>
      <w:pPr>
        <w:tabs>
          <w:tab w:val="num" w:pos="3600"/>
        </w:tabs>
        <w:ind w:left="3600" w:hanging="360"/>
      </w:pPr>
      <w:rPr>
        <w:rFonts w:ascii="Arial" w:hAnsi="Arial" w:hint="default"/>
      </w:rPr>
    </w:lvl>
    <w:lvl w:ilvl="5" w:tplc="472CD4CC" w:tentative="1">
      <w:start w:val="1"/>
      <w:numFmt w:val="bullet"/>
      <w:lvlText w:val="•"/>
      <w:lvlJc w:val="left"/>
      <w:pPr>
        <w:tabs>
          <w:tab w:val="num" w:pos="4320"/>
        </w:tabs>
        <w:ind w:left="4320" w:hanging="360"/>
      </w:pPr>
      <w:rPr>
        <w:rFonts w:ascii="Arial" w:hAnsi="Arial" w:hint="default"/>
      </w:rPr>
    </w:lvl>
    <w:lvl w:ilvl="6" w:tplc="483212D8" w:tentative="1">
      <w:start w:val="1"/>
      <w:numFmt w:val="bullet"/>
      <w:lvlText w:val="•"/>
      <w:lvlJc w:val="left"/>
      <w:pPr>
        <w:tabs>
          <w:tab w:val="num" w:pos="5040"/>
        </w:tabs>
        <w:ind w:left="5040" w:hanging="360"/>
      </w:pPr>
      <w:rPr>
        <w:rFonts w:ascii="Arial" w:hAnsi="Arial" w:hint="default"/>
      </w:rPr>
    </w:lvl>
    <w:lvl w:ilvl="7" w:tplc="63C4E2D4" w:tentative="1">
      <w:start w:val="1"/>
      <w:numFmt w:val="bullet"/>
      <w:lvlText w:val="•"/>
      <w:lvlJc w:val="left"/>
      <w:pPr>
        <w:tabs>
          <w:tab w:val="num" w:pos="5760"/>
        </w:tabs>
        <w:ind w:left="5760" w:hanging="360"/>
      </w:pPr>
      <w:rPr>
        <w:rFonts w:ascii="Arial" w:hAnsi="Arial" w:hint="default"/>
      </w:rPr>
    </w:lvl>
    <w:lvl w:ilvl="8" w:tplc="8A2C4C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D7702C"/>
    <w:multiLevelType w:val="hybridMultilevel"/>
    <w:tmpl w:val="41FCCB7E"/>
    <w:lvl w:ilvl="0" w:tplc="0410000F">
      <w:start w:val="1"/>
      <w:numFmt w:val="decimal"/>
      <w:lvlText w:val="%1."/>
      <w:lvlJc w:val="left"/>
      <w:pPr>
        <w:ind w:left="720" w:hanging="360"/>
      </w:pPr>
      <w:rPr>
        <w:rFonts w:hint="default"/>
      </w:rPr>
    </w:lvl>
    <w:lvl w:ilvl="1" w:tplc="5A3AD810" w:tentative="1">
      <w:start w:val="1"/>
      <w:numFmt w:val="bullet"/>
      <w:lvlText w:val="•"/>
      <w:lvlJc w:val="left"/>
      <w:pPr>
        <w:tabs>
          <w:tab w:val="num" w:pos="1440"/>
        </w:tabs>
        <w:ind w:left="1440" w:hanging="360"/>
      </w:pPr>
      <w:rPr>
        <w:rFonts w:ascii="Arial" w:hAnsi="Arial" w:hint="default"/>
      </w:rPr>
    </w:lvl>
    <w:lvl w:ilvl="2" w:tplc="648011CC" w:tentative="1">
      <w:start w:val="1"/>
      <w:numFmt w:val="bullet"/>
      <w:lvlText w:val="•"/>
      <w:lvlJc w:val="left"/>
      <w:pPr>
        <w:tabs>
          <w:tab w:val="num" w:pos="2160"/>
        </w:tabs>
        <w:ind w:left="2160" w:hanging="360"/>
      </w:pPr>
      <w:rPr>
        <w:rFonts w:ascii="Arial" w:hAnsi="Arial" w:hint="default"/>
      </w:rPr>
    </w:lvl>
    <w:lvl w:ilvl="3" w:tplc="2C0E9356" w:tentative="1">
      <w:start w:val="1"/>
      <w:numFmt w:val="bullet"/>
      <w:lvlText w:val="•"/>
      <w:lvlJc w:val="left"/>
      <w:pPr>
        <w:tabs>
          <w:tab w:val="num" w:pos="2880"/>
        </w:tabs>
        <w:ind w:left="2880" w:hanging="360"/>
      </w:pPr>
      <w:rPr>
        <w:rFonts w:ascii="Arial" w:hAnsi="Arial" w:hint="default"/>
      </w:rPr>
    </w:lvl>
    <w:lvl w:ilvl="4" w:tplc="EA069E4C" w:tentative="1">
      <w:start w:val="1"/>
      <w:numFmt w:val="bullet"/>
      <w:lvlText w:val="•"/>
      <w:lvlJc w:val="left"/>
      <w:pPr>
        <w:tabs>
          <w:tab w:val="num" w:pos="3600"/>
        </w:tabs>
        <w:ind w:left="3600" w:hanging="360"/>
      </w:pPr>
      <w:rPr>
        <w:rFonts w:ascii="Arial" w:hAnsi="Arial" w:hint="default"/>
      </w:rPr>
    </w:lvl>
    <w:lvl w:ilvl="5" w:tplc="3E92D9BA" w:tentative="1">
      <w:start w:val="1"/>
      <w:numFmt w:val="bullet"/>
      <w:lvlText w:val="•"/>
      <w:lvlJc w:val="left"/>
      <w:pPr>
        <w:tabs>
          <w:tab w:val="num" w:pos="4320"/>
        </w:tabs>
        <w:ind w:left="4320" w:hanging="360"/>
      </w:pPr>
      <w:rPr>
        <w:rFonts w:ascii="Arial" w:hAnsi="Arial" w:hint="default"/>
      </w:rPr>
    </w:lvl>
    <w:lvl w:ilvl="6" w:tplc="4240E7E0" w:tentative="1">
      <w:start w:val="1"/>
      <w:numFmt w:val="bullet"/>
      <w:lvlText w:val="•"/>
      <w:lvlJc w:val="left"/>
      <w:pPr>
        <w:tabs>
          <w:tab w:val="num" w:pos="5040"/>
        </w:tabs>
        <w:ind w:left="5040" w:hanging="360"/>
      </w:pPr>
      <w:rPr>
        <w:rFonts w:ascii="Arial" w:hAnsi="Arial" w:hint="default"/>
      </w:rPr>
    </w:lvl>
    <w:lvl w:ilvl="7" w:tplc="238E47E8" w:tentative="1">
      <w:start w:val="1"/>
      <w:numFmt w:val="bullet"/>
      <w:lvlText w:val="•"/>
      <w:lvlJc w:val="left"/>
      <w:pPr>
        <w:tabs>
          <w:tab w:val="num" w:pos="5760"/>
        </w:tabs>
        <w:ind w:left="5760" w:hanging="360"/>
      </w:pPr>
      <w:rPr>
        <w:rFonts w:ascii="Arial" w:hAnsi="Arial" w:hint="default"/>
      </w:rPr>
    </w:lvl>
    <w:lvl w:ilvl="8" w:tplc="2544F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4A75E3"/>
    <w:multiLevelType w:val="hybridMultilevel"/>
    <w:tmpl w:val="CA54968C"/>
    <w:lvl w:ilvl="0" w:tplc="DF8ED560">
      <w:start w:val="1"/>
      <w:numFmt w:val="bullet"/>
      <w:lvlText w:val="-"/>
      <w:lvlJc w:val="left"/>
      <w:pPr>
        <w:tabs>
          <w:tab w:val="num" w:pos="720"/>
        </w:tabs>
        <w:ind w:left="720" w:hanging="360"/>
      </w:pPr>
      <w:rPr>
        <w:rFonts w:ascii="Times New Roman" w:hAnsi="Times New Roman" w:hint="default"/>
      </w:rPr>
    </w:lvl>
    <w:lvl w:ilvl="1" w:tplc="5192D8C8" w:tentative="1">
      <w:start w:val="1"/>
      <w:numFmt w:val="bullet"/>
      <w:lvlText w:val="-"/>
      <w:lvlJc w:val="left"/>
      <w:pPr>
        <w:tabs>
          <w:tab w:val="num" w:pos="1440"/>
        </w:tabs>
        <w:ind w:left="1440" w:hanging="360"/>
      </w:pPr>
      <w:rPr>
        <w:rFonts w:ascii="Times New Roman" w:hAnsi="Times New Roman" w:hint="default"/>
      </w:rPr>
    </w:lvl>
    <w:lvl w:ilvl="2" w:tplc="2172857A" w:tentative="1">
      <w:start w:val="1"/>
      <w:numFmt w:val="bullet"/>
      <w:lvlText w:val="-"/>
      <w:lvlJc w:val="left"/>
      <w:pPr>
        <w:tabs>
          <w:tab w:val="num" w:pos="2160"/>
        </w:tabs>
        <w:ind w:left="2160" w:hanging="360"/>
      </w:pPr>
      <w:rPr>
        <w:rFonts w:ascii="Times New Roman" w:hAnsi="Times New Roman" w:hint="default"/>
      </w:rPr>
    </w:lvl>
    <w:lvl w:ilvl="3" w:tplc="05FE396C" w:tentative="1">
      <w:start w:val="1"/>
      <w:numFmt w:val="bullet"/>
      <w:lvlText w:val="-"/>
      <w:lvlJc w:val="left"/>
      <w:pPr>
        <w:tabs>
          <w:tab w:val="num" w:pos="2880"/>
        </w:tabs>
        <w:ind w:left="2880" w:hanging="360"/>
      </w:pPr>
      <w:rPr>
        <w:rFonts w:ascii="Times New Roman" w:hAnsi="Times New Roman" w:hint="default"/>
      </w:rPr>
    </w:lvl>
    <w:lvl w:ilvl="4" w:tplc="389C2BB4" w:tentative="1">
      <w:start w:val="1"/>
      <w:numFmt w:val="bullet"/>
      <w:lvlText w:val="-"/>
      <w:lvlJc w:val="left"/>
      <w:pPr>
        <w:tabs>
          <w:tab w:val="num" w:pos="3600"/>
        </w:tabs>
        <w:ind w:left="3600" w:hanging="360"/>
      </w:pPr>
      <w:rPr>
        <w:rFonts w:ascii="Times New Roman" w:hAnsi="Times New Roman" w:hint="default"/>
      </w:rPr>
    </w:lvl>
    <w:lvl w:ilvl="5" w:tplc="F2F0A78C" w:tentative="1">
      <w:start w:val="1"/>
      <w:numFmt w:val="bullet"/>
      <w:lvlText w:val="-"/>
      <w:lvlJc w:val="left"/>
      <w:pPr>
        <w:tabs>
          <w:tab w:val="num" w:pos="4320"/>
        </w:tabs>
        <w:ind w:left="4320" w:hanging="360"/>
      </w:pPr>
      <w:rPr>
        <w:rFonts w:ascii="Times New Roman" w:hAnsi="Times New Roman" w:hint="default"/>
      </w:rPr>
    </w:lvl>
    <w:lvl w:ilvl="6" w:tplc="1D22FF34" w:tentative="1">
      <w:start w:val="1"/>
      <w:numFmt w:val="bullet"/>
      <w:lvlText w:val="-"/>
      <w:lvlJc w:val="left"/>
      <w:pPr>
        <w:tabs>
          <w:tab w:val="num" w:pos="5040"/>
        </w:tabs>
        <w:ind w:left="5040" w:hanging="360"/>
      </w:pPr>
      <w:rPr>
        <w:rFonts w:ascii="Times New Roman" w:hAnsi="Times New Roman" w:hint="default"/>
      </w:rPr>
    </w:lvl>
    <w:lvl w:ilvl="7" w:tplc="146E36D6" w:tentative="1">
      <w:start w:val="1"/>
      <w:numFmt w:val="bullet"/>
      <w:lvlText w:val="-"/>
      <w:lvlJc w:val="left"/>
      <w:pPr>
        <w:tabs>
          <w:tab w:val="num" w:pos="5760"/>
        </w:tabs>
        <w:ind w:left="5760" w:hanging="360"/>
      </w:pPr>
      <w:rPr>
        <w:rFonts w:ascii="Times New Roman" w:hAnsi="Times New Roman" w:hint="default"/>
      </w:rPr>
    </w:lvl>
    <w:lvl w:ilvl="8" w:tplc="031A7D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9592D64"/>
    <w:multiLevelType w:val="hybridMultilevel"/>
    <w:tmpl w:val="37AACD94"/>
    <w:lvl w:ilvl="0" w:tplc="32040CAC">
      <w:start w:val="1"/>
      <w:numFmt w:val="bullet"/>
      <w:lvlText w:val="•"/>
      <w:lvlJc w:val="left"/>
      <w:pPr>
        <w:tabs>
          <w:tab w:val="num" w:pos="720"/>
        </w:tabs>
        <w:ind w:left="720" w:hanging="360"/>
      </w:pPr>
      <w:rPr>
        <w:rFonts w:ascii="Arial" w:hAnsi="Arial" w:hint="default"/>
      </w:rPr>
    </w:lvl>
    <w:lvl w:ilvl="1" w:tplc="838868E6" w:tentative="1">
      <w:start w:val="1"/>
      <w:numFmt w:val="bullet"/>
      <w:lvlText w:val="•"/>
      <w:lvlJc w:val="left"/>
      <w:pPr>
        <w:tabs>
          <w:tab w:val="num" w:pos="1440"/>
        </w:tabs>
        <w:ind w:left="1440" w:hanging="360"/>
      </w:pPr>
      <w:rPr>
        <w:rFonts w:ascii="Arial" w:hAnsi="Arial" w:hint="default"/>
      </w:rPr>
    </w:lvl>
    <w:lvl w:ilvl="2" w:tplc="D5C6C840" w:tentative="1">
      <w:start w:val="1"/>
      <w:numFmt w:val="bullet"/>
      <w:lvlText w:val="•"/>
      <w:lvlJc w:val="left"/>
      <w:pPr>
        <w:tabs>
          <w:tab w:val="num" w:pos="2160"/>
        </w:tabs>
        <w:ind w:left="2160" w:hanging="360"/>
      </w:pPr>
      <w:rPr>
        <w:rFonts w:ascii="Arial" w:hAnsi="Arial" w:hint="default"/>
      </w:rPr>
    </w:lvl>
    <w:lvl w:ilvl="3" w:tplc="D1122296" w:tentative="1">
      <w:start w:val="1"/>
      <w:numFmt w:val="bullet"/>
      <w:lvlText w:val="•"/>
      <w:lvlJc w:val="left"/>
      <w:pPr>
        <w:tabs>
          <w:tab w:val="num" w:pos="2880"/>
        </w:tabs>
        <w:ind w:left="2880" w:hanging="360"/>
      </w:pPr>
      <w:rPr>
        <w:rFonts w:ascii="Arial" w:hAnsi="Arial" w:hint="default"/>
      </w:rPr>
    </w:lvl>
    <w:lvl w:ilvl="4" w:tplc="400EC572" w:tentative="1">
      <w:start w:val="1"/>
      <w:numFmt w:val="bullet"/>
      <w:lvlText w:val="•"/>
      <w:lvlJc w:val="left"/>
      <w:pPr>
        <w:tabs>
          <w:tab w:val="num" w:pos="3600"/>
        </w:tabs>
        <w:ind w:left="3600" w:hanging="360"/>
      </w:pPr>
      <w:rPr>
        <w:rFonts w:ascii="Arial" w:hAnsi="Arial" w:hint="default"/>
      </w:rPr>
    </w:lvl>
    <w:lvl w:ilvl="5" w:tplc="353824B4" w:tentative="1">
      <w:start w:val="1"/>
      <w:numFmt w:val="bullet"/>
      <w:lvlText w:val="•"/>
      <w:lvlJc w:val="left"/>
      <w:pPr>
        <w:tabs>
          <w:tab w:val="num" w:pos="4320"/>
        </w:tabs>
        <w:ind w:left="4320" w:hanging="360"/>
      </w:pPr>
      <w:rPr>
        <w:rFonts w:ascii="Arial" w:hAnsi="Arial" w:hint="default"/>
      </w:rPr>
    </w:lvl>
    <w:lvl w:ilvl="6" w:tplc="6AEC7156" w:tentative="1">
      <w:start w:val="1"/>
      <w:numFmt w:val="bullet"/>
      <w:lvlText w:val="•"/>
      <w:lvlJc w:val="left"/>
      <w:pPr>
        <w:tabs>
          <w:tab w:val="num" w:pos="5040"/>
        </w:tabs>
        <w:ind w:left="5040" w:hanging="360"/>
      </w:pPr>
      <w:rPr>
        <w:rFonts w:ascii="Arial" w:hAnsi="Arial" w:hint="default"/>
      </w:rPr>
    </w:lvl>
    <w:lvl w:ilvl="7" w:tplc="5C8489AA" w:tentative="1">
      <w:start w:val="1"/>
      <w:numFmt w:val="bullet"/>
      <w:lvlText w:val="•"/>
      <w:lvlJc w:val="left"/>
      <w:pPr>
        <w:tabs>
          <w:tab w:val="num" w:pos="5760"/>
        </w:tabs>
        <w:ind w:left="5760" w:hanging="360"/>
      </w:pPr>
      <w:rPr>
        <w:rFonts w:ascii="Arial" w:hAnsi="Arial" w:hint="default"/>
      </w:rPr>
    </w:lvl>
    <w:lvl w:ilvl="8" w:tplc="B614B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A0153A"/>
    <w:multiLevelType w:val="hybridMultilevel"/>
    <w:tmpl w:val="F950F6A4"/>
    <w:lvl w:ilvl="0" w:tplc="9FAAB926">
      <w:start w:val="1"/>
      <w:numFmt w:val="bullet"/>
      <w:lvlText w:val="•"/>
      <w:lvlJc w:val="left"/>
      <w:pPr>
        <w:tabs>
          <w:tab w:val="num" w:pos="720"/>
        </w:tabs>
        <w:ind w:left="720" w:hanging="360"/>
      </w:pPr>
      <w:rPr>
        <w:rFonts w:ascii="Arial" w:hAnsi="Arial" w:hint="default"/>
      </w:rPr>
    </w:lvl>
    <w:lvl w:ilvl="1" w:tplc="9F003EA4" w:tentative="1">
      <w:start w:val="1"/>
      <w:numFmt w:val="bullet"/>
      <w:lvlText w:val="•"/>
      <w:lvlJc w:val="left"/>
      <w:pPr>
        <w:tabs>
          <w:tab w:val="num" w:pos="1440"/>
        </w:tabs>
        <w:ind w:left="1440" w:hanging="360"/>
      </w:pPr>
      <w:rPr>
        <w:rFonts w:ascii="Arial" w:hAnsi="Arial" w:hint="default"/>
      </w:rPr>
    </w:lvl>
    <w:lvl w:ilvl="2" w:tplc="6E54EFCC" w:tentative="1">
      <w:start w:val="1"/>
      <w:numFmt w:val="bullet"/>
      <w:lvlText w:val="•"/>
      <w:lvlJc w:val="left"/>
      <w:pPr>
        <w:tabs>
          <w:tab w:val="num" w:pos="2160"/>
        </w:tabs>
        <w:ind w:left="2160" w:hanging="360"/>
      </w:pPr>
      <w:rPr>
        <w:rFonts w:ascii="Arial" w:hAnsi="Arial" w:hint="default"/>
      </w:rPr>
    </w:lvl>
    <w:lvl w:ilvl="3" w:tplc="2C588210" w:tentative="1">
      <w:start w:val="1"/>
      <w:numFmt w:val="bullet"/>
      <w:lvlText w:val="•"/>
      <w:lvlJc w:val="left"/>
      <w:pPr>
        <w:tabs>
          <w:tab w:val="num" w:pos="2880"/>
        </w:tabs>
        <w:ind w:left="2880" w:hanging="360"/>
      </w:pPr>
      <w:rPr>
        <w:rFonts w:ascii="Arial" w:hAnsi="Arial" w:hint="default"/>
      </w:rPr>
    </w:lvl>
    <w:lvl w:ilvl="4" w:tplc="324270EE" w:tentative="1">
      <w:start w:val="1"/>
      <w:numFmt w:val="bullet"/>
      <w:lvlText w:val="•"/>
      <w:lvlJc w:val="left"/>
      <w:pPr>
        <w:tabs>
          <w:tab w:val="num" w:pos="3600"/>
        </w:tabs>
        <w:ind w:left="3600" w:hanging="360"/>
      </w:pPr>
      <w:rPr>
        <w:rFonts w:ascii="Arial" w:hAnsi="Arial" w:hint="default"/>
      </w:rPr>
    </w:lvl>
    <w:lvl w:ilvl="5" w:tplc="DA8603CA" w:tentative="1">
      <w:start w:val="1"/>
      <w:numFmt w:val="bullet"/>
      <w:lvlText w:val="•"/>
      <w:lvlJc w:val="left"/>
      <w:pPr>
        <w:tabs>
          <w:tab w:val="num" w:pos="4320"/>
        </w:tabs>
        <w:ind w:left="4320" w:hanging="360"/>
      </w:pPr>
      <w:rPr>
        <w:rFonts w:ascii="Arial" w:hAnsi="Arial" w:hint="default"/>
      </w:rPr>
    </w:lvl>
    <w:lvl w:ilvl="6" w:tplc="DB9802BA" w:tentative="1">
      <w:start w:val="1"/>
      <w:numFmt w:val="bullet"/>
      <w:lvlText w:val="•"/>
      <w:lvlJc w:val="left"/>
      <w:pPr>
        <w:tabs>
          <w:tab w:val="num" w:pos="5040"/>
        </w:tabs>
        <w:ind w:left="5040" w:hanging="360"/>
      </w:pPr>
      <w:rPr>
        <w:rFonts w:ascii="Arial" w:hAnsi="Arial" w:hint="default"/>
      </w:rPr>
    </w:lvl>
    <w:lvl w:ilvl="7" w:tplc="D632BEB0" w:tentative="1">
      <w:start w:val="1"/>
      <w:numFmt w:val="bullet"/>
      <w:lvlText w:val="•"/>
      <w:lvlJc w:val="left"/>
      <w:pPr>
        <w:tabs>
          <w:tab w:val="num" w:pos="5760"/>
        </w:tabs>
        <w:ind w:left="5760" w:hanging="360"/>
      </w:pPr>
      <w:rPr>
        <w:rFonts w:ascii="Arial" w:hAnsi="Arial" w:hint="default"/>
      </w:rPr>
    </w:lvl>
    <w:lvl w:ilvl="8" w:tplc="E3F6E8B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5"/>
  </w:num>
  <w:num w:numId="5">
    <w:abstractNumId w:val="9"/>
  </w:num>
  <w:num w:numId="6">
    <w:abstractNumId w:val="1"/>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B6"/>
    <w:rsid w:val="00004452"/>
    <w:rsid w:val="00022504"/>
    <w:rsid w:val="00027FCA"/>
    <w:rsid w:val="000B67D3"/>
    <w:rsid w:val="000C0F4E"/>
    <w:rsid w:val="001054DD"/>
    <w:rsid w:val="001079AF"/>
    <w:rsid w:val="00150B76"/>
    <w:rsid w:val="00152474"/>
    <w:rsid w:val="001B775F"/>
    <w:rsid w:val="001C1DA1"/>
    <w:rsid w:val="001F06D2"/>
    <w:rsid w:val="00207D1A"/>
    <w:rsid w:val="00287875"/>
    <w:rsid w:val="00435BB6"/>
    <w:rsid w:val="00446D96"/>
    <w:rsid w:val="004502F3"/>
    <w:rsid w:val="004F4C87"/>
    <w:rsid w:val="00565AE0"/>
    <w:rsid w:val="00582A15"/>
    <w:rsid w:val="005E2496"/>
    <w:rsid w:val="00604272"/>
    <w:rsid w:val="00667BF8"/>
    <w:rsid w:val="00684830"/>
    <w:rsid w:val="00712B48"/>
    <w:rsid w:val="00714C84"/>
    <w:rsid w:val="0074447E"/>
    <w:rsid w:val="00812D61"/>
    <w:rsid w:val="00857DFB"/>
    <w:rsid w:val="00885F9F"/>
    <w:rsid w:val="00933BE2"/>
    <w:rsid w:val="009977EF"/>
    <w:rsid w:val="009C64F6"/>
    <w:rsid w:val="00A4133A"/>
    <w:rsid w:val="00A81522"/>
    <w:rsid w:val="00AA73E1"/>
    <w:rsid w:val="00B34F49"/>
    <w:rsid w:val="00B91354"/>
    <w:rsid w:val="00BF4261"/>
    <w:rsid w:val="00BF73A4"/>
    <w:rsid w:val="00C25FB7"/>
    <w:rsid w:val="00C86187"/>
    <w:rsid w:val="00C96301"/>
    <w:rsid w:val="00CC22E3"/>
    <w:rsid w:val="00CF4DE3"/>
    <w:rsid w:val="00D220C1"/>
    <w:rsid w:val="00D804E4"/>
    <w:rsid w:val="00D84CC8"/>
    <w:rsid w:val="00D9650F"/>
    <w:rsid w:val="00DB720E"/>
    <w:rsid w:val="00DC2629"/>
    <w:rsid w:val="00DD217B"/>
    <w:rsid w:val="00DE461E"/>
    <w:rsid w:val="00DF2506"/>
    <w:rsid w:val="00E0513A"/>
    <w:rsid w:val="00E05C2D"/>
    <w:rsid w:val="00E14944"/>
    <w:rsid w:val="00E241F6"/>
    <w:rsid w:val="00E631C2"/>
    <w:rsid w:val="00E6498C"/>
    <w:rsid w:val="00E9391B"/>
    <w:rsid w:val="00EA7078"/>
    <w:rsid w:val="00F1473B"/>
    <w:rsid w:val="00F96E75"/>
    <w:rsid w:val="00FE7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3CCE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E2"/>
    <w:rPr>
      <w:rFonts w:ascii="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5BB6"/>
    <w:rPr>
      <w:sz w:val="18"/>
      <w:szCs w:val="18"/>
    </w:rPr>
  </w:style>
  <w:style w:type="paragraph" w:styleId="CommentText">
    <w:name w:val="annotation text"/>
    <w:basedOn w:val="Normal"/>
    <w:link w:val="CommentTextChar"/>
    <w:uiPriority w:val="99"/>
    <w:semiHidden/>
    <w:unhideWhenUsed/>
    <w:rsid w:val="00435BB6"/>
  </w:style>
  <w:style w:type="character" w:customStyle="1" w:styleId="CommentTextChar">
    <w:name w:val="Comment Text Char"/>
    <w:basedOn w:val="DefaultParagraphFont"/>
    <w:link w:val="CommentText"/>
    <w:uiPriority w:val="99"/>
    <w:semiHidden/>
    <w:rsid w:val="00435BB6"/>
    <w:rPr>
      <w:rFonts w:ascii="Times New Roman" w:eastAsia="Times New Roman" w:hAnsi="Times New Roman" w:cs="Times New Roman"/>
      <w:lang w:val="nl-NL" w:eastAsia="nl-NL"/>
    </w:rPr>
  </w:style>
  <w:style w:type="paragraph" w:styleId="BalloonText">
    <w:name w:val="Balloon Text"/>
    <w:basedOn w:val="Normal"/>
    <w:link w:val="BalloonTextChar"/>
    <w:uiPriority w:val="99"/>
    <w:semiHidden/>
    <w:unhideWhenUsed/>
    <w:rsid w:val="00435BB6"/>
    <w:rPr>
      <w:sz w:val="18"/>
      <w:szCs w:val="18"/>
    </w:rPr>
  </w:style>
  <w:style w:type="character" w:customStyle="1" w:styleId="BalloonTextChar">
    <w:name w:val="Balloon Text Char"/>
    <w:basedOn w:val="DefaultParagraphFont"/>
    <w:link w:val="BalloonText"/>
    <w:uiPriority w:val="99"/>
    <w:semiHidden/>
    <w:rsid w:val="00435BB6"/>
    <w:rPr>
      <w:rFonts w:ascii="Times New Roman" w:eastAsia="Times New Roman" w:hAnsi="Times New Roman" w:cs="Times New Roman"/>
      <w:sz w:val="18"/>
      <w:szCs w:val="18"/>
      <w:lang w:val="nl-NL" w:eastAsia="nl-NL"/>
    </w:rPr>
  </w:style>
  <w:style w:type="paragraph" w:styleId="ListParagraph">
    <w:name w:val="List Paragraph"/>
    <w:basedOn w:val="Normal"/>
    <w:uiPriority w:val="34"/>
    <w:qFormat/>
    <w:rsid w:val="00933BE2"/>
    <w:pPr>
      <w:ind w:left="720"/>
      <w:contextualSpacing/>
    </w:pPr>
  </w:style>
  <w:style w:type="character" w:styleId="Hyperlink">
    <w:name w:val="Hyperlink"/>
    <w:basedOn w:val="DefaultParagraphFont"/>
    <w:uiPriority w:val="99"/>
    <w:unhideWhenUsed/>
    <w:rsid w:val="00933BE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E2496"/>
    <w:rPr>
      <w:b/>
      <w:bCs/>
      <w:sz w:val="20"/>
      <w:szCs w:val="20"/>
    </w:rPr>
  </w:style>
  <w:style w:type="character" w:customStyle="1" w:styleId="CommentSubjectChar">
    <w:name w:val="Comment Subject Char"/>
    <w:basedOn w:val="CommentTextChar"/>
    <w:link w:val="CommentSubject"/>
    <w:uiPriority w:val="99"/>
    <w:semiHidden/>
    <w:rsid w:val="005E2496"/>
    <w:rPr>
      <w:rFonts w:ascii="Times New Roman" w:eastAsia="Times New Roman" w:hAnsi="Times New Roman" w:cs="Times New Roman"/>
      <w:b/>
      <w:bCs/>
      <w:sz w:val="20"/>
      <w:szCs w:val="20"/>
      <w:lang w:val="nl-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6619">
      <w:bodyDiv w:val="1"/>
      <w:marLeft w:val="0"/>
      <w:marRight w:val="0"/>
      <w:marTop w:val="0"/>
      <w:marBottom w:val="0"/>
      <w:divBdr>
        <w:top w:val="none" w:sz="0" w:space="0" w:color="auto"/>
        <w:left w:val="none" w:sz="0" w:space="0" w:color="auto"/>
        <w:bottom w:val="none" w:sz="0" w:space="0" w:color="auto"/>
        <w:right w:val="none" w:sz="0" w:space="0" w:color="auto"/>
      </w:divBdr>
      <w:divsChild>
        <w:div w:id="1017464061">
          <w:marLeft w:val="360"/>
          <w:marRight w:val="0"/>
          <w:marTop w:val="200"/>
          <w:marBottom w:val="0"/>
          <w:divBdr>
            <w:top w:val="none" w:sz="0" w:space="0" w:color="auto"/>
            <w:left w:val="none" w:sz="0" w:space="0" w:color="auto"/>
            <w:bottom w:val="none" w:sz="0" w:space="0" w:color="auto"/>
            <w:right w:val="none" w:sz="0" w:space="0" w:color="auto"/>
          </w:divBdr>
        </w:div>
        <w:div w:id="1849712465">
          <w:marLeft w:val="360"/>
          <w:marRight w:val="0"/>
          <w:marTop w:val="200"/>
          <w:marBottom w:val="0"/>
          <w:divBdr>
            <w:top w:val="none" w:sz="0" w:space="0" w:color="auto"/>
            <w:left w:val="none" w:sz="0" w:space="0" w:color="auto"/>
            <w:bottom w:val="none" w:sz="0" w:space="0" w:color="auto"/>
            <w:right w:val="none" w:sz="0" w:space="0" w:color="auto"/>
          </w:divBdr>
        </w:div>
        <w:div w:id="2089575331">
          <w:marLeft w:val="360"/>
          <w:marRight w:val="0"/>
          <w:marTop w:val="200"/>
          <w:marBottom w:val="0"/>
          <w:divBdr>
            <w:top w:val="none" w:sz="0" w:space="0" w:color="auto"/>
            <w:left w:val="none" w:sz="0" w:space="0" w:color="auto"/>
            <w:bottom w:val="none" w:sz="0" w:space="0" w:color="auto"/>
            <w:right w:val="none" w:sz="0" w:space="0" w:color="auto"/>
          </w:divBdr>
        </w:div>
      </w:divsChild>
    </w:div>
    <w:div w:id="820854731">
      <w:bodyDiv w:val="1"/>
      <w:marLeft w:val="0"/>
      <w:marRight w:val="0"/>
      <w:marTop w:val="0"/>
      <w:marBottom w:val="0"/>
      <w:divBdr>
        <w:top w:val="none" w:sz="0" w:space="0" w:color="auto"/>
        <w:left w:val="none" w:sz="0" w:space="0" w:color="auto"/>
        <w:bottom w:val="none" w:sz="0" w:space="0" w:color="auto"/>
        <w:right w:val="none" w:sz="0" w:space="0" w:color="auto"/>
      </w:divBdr>
      <w:divsChild>
        <w:div w:id="644092257">
          <w:marLeft w:val="360"/>
          <w:marRight w:val="0"/>
          <w:marTop w:val="200"/>
          <w:marBottom w:val="0"/>
          <w:divBdr>
            <w:top w:val="none" w:sz="0" w:space="0" w:color="auto"/>
            <w:left w:val="none" w:sz="0" w:space="0" w:color="auto"/>
            <w:bottom w:val="none" w:sz="0" w:space="0" w:color="auto"/>
            <w:right w:val="none" w:sz="0" w:space="0" w:color="auto"/>
          </w:divBdr>
        </w:div>
        <w:div w:id="1626542669">
          <w:marLeft w:val="360"/>
          <w:marRight w:val="0"/>
          <w:marTop w:val="200"/>
          <w:marBottom w:val="0"/>
          <w:divBdr>
            <w:top w:val="none" w:sz="0" w:space="0" w:color="auto"/>
            <w:left w:val="none" w:sz="0" w:space="0" w:color="auto"/>
            <w:bottom w:val="none" w:sz="0" w:space="0" w:color="auto"/>
            <w:right w:val="none" w:sz="0" w:space="0" w:color="auto"/>
          </w:divBdr>
        </w:div>
      </w:divsChild>
    </w:div>
    <w:div w:id="859777052">
      <w:bodyDiv w:val="1"/>
      <w:marLeft w:val="0"/>
      <w:marRight w:val="0"/>
      <w:marTop w:val="0"/>
      <w:marBottom w:val="0"/>
      <w:divBdr>
        <w:top w:val="none" w:sz="0" w:space="0" w:color="auto"/>
        <w:left w:val="none" w:sz="0" w:space="0" w:color="auto"/>
        <w:bottom w:val="none" w:sz="0" w:space="0" w:color="auto"/>
        <w:right w:val="none" w:sz="0" w:space="0" w:color="auto"/>
      </w:divBdr>
      <w:divsChild>
        <w:div w:id="1230462090">
          <w:marLeft w:val="360"/>
          <w:marRight w:val="0"/>
          <w:marTop w:val="200"/>
          <w:marBottom w:val="0"/>
          <w:divBdr>
            <w:top w:val="none" w:sz="0" w:space="0" w:color="auto"/>
            <w:left w:val="none" w:sz="0" w:space="0" w:color="auto"/>
            <w:bottom w:val="none" w:sz="0" w:space="0" w:color="auto"/>
            <w:right w:val="none" w:sz="0" w:space="0" w:color="auto"/>
          </w:divBdr>
        </w:div>
        <w:div w:id="1841580821">
          <w:marLeft w:val="1080"/>
          <w:marRight w:val="0"/>
          <w:marTop w:val="100"/>
          <w:marBottom w:val="0"/>
          <w:divBdr>
            <w:top w:val="none" w:sz="0" w:space="0" w:color="auto"/>
            <w:left w:val="none" w:sz="0" w:space="0" w:color="auto"/>
            <w:bottom w:val="none" w:sz="0" w:space="0" w:color="auto"/>
            <w:right w:val="none" w:sz="0" w:space="0" w:color="auto"/>
          </w:divBdr>
        </w:div>
        <w:div w:id="1271472776">
          <w:marLeft w:val="1080"/>
          <w:marRight w:val="0"/>
          <w:marTop w:val="100"/>
          <w:marBottom w:val="0"/>
          <w:divBdr>
            <w:top w:val="none" w:sz="0" w:space="0" w:color="auto"/>
            <w:left w:val="none" w:sz="0" w:space="0" w:color="auto"/>
            <w:bottom w:val="none" w:sz="0" w:space="0" w:color="auto"/>
            <w:right w:val="none" w:sz="0" w:space="0" w:color="auto"/>
          </w:divBdr>
        </w:div>
        <w:div w:id="1407264761">
          <w:marLeft w:val="1080"/>
          <w:marRight w:val="0"/>
          <w:marTop w:val="100"/>
          <w:marBottom w:val="0"/>
          <w:divBdr>
            <w:top w:val="none" w:sz="0" w:space="0" w:color="auto"/>
            <w:left w:val="none" w:sz="0" w:space="0" w:color="auto"/>
            <w:bottom w:val="none" w:sz="0" w:space="0" w:color="auto"/>
            <w:right w:val="none" w:sz="0" w:space="0" w:color="auto"/>
          </w:divBdr>
        </w:div>
        <w:div w:id="1880780616">
          <w:marLeft w:val="360"/>
          <w:marRight w:val="0"/>
          <w:marTop w:val="200"/>
          <w:marBottom w:val="0"/>
          <w:divBdr>
            <w:top w:val="none" w:sz="0" w:space="0" w:color="auto"/>
            <w:left w:val="none" w:sz="0" w:space="0" w:color="auto"/>
            <w:bottom w:val="none" w:sz="0" w:space="0" w:color="auto"/>
            <w:right w:val="none" w:sz="0" w:space="0" w:color="auto"/>
          </w:divBdr>
        </w:div>
        <w:div w:id="1964191738">
          <w:marLeft w:val="360"/>
          <w:marRight w:val="0"/>
          <w:marTop w:val="200"/>
          <w:marBottom w:val="0"/>
          <w:divBdr>
            <w:top w:val="none" w:sz="0" w:space="0" w:color="auto"/>
            <w:left w:val="none" w:sz="0" w:space="0" w:color="auto"/>
            <w:bottom w:val="none" w:sz="0" w:space="0" w:color="auto"/>
            <w:right w:val="none" w:sz="0" w:space="0" w:color="auto"/>
          </w:divBdr>
        </w:div>
      </w:divsChild>
    </w:div>
    <w:div w:id="1110394362">
      <w:bodyDiv w:val="1"/>
      <w:marLeft w:val="0"/>
      <w:marRight w:val="0"/>
      <w:marTop w:val="0"/>
      <w:marBottom w:val="0"/>
      <w:divBdr>
        <w:top w:val="none" w:sz="0" w:space="0" w:color="auto"/>
        <w:left w:val="none" w:sz="0" w:space="0" w:color="auto"/>
        <w:bottom w:val="none" w:sz="0" w:space="0" w:color="auto"/>
        <w:right w:val="none" w:sz="0" w:space="0" w:color="auto"/>
      </w:divBdr>
    </w:div>
    <w:div w:id="1467888950">
      <w:bodyDiv w:val="1"/>
      <w:marLeft w:val="0"/>
      <w:marRight w:val="0"/>
      <w:marTop w:val="0"/>
      <w:marBottom w:val="0"/>
      <w:divBdr>
        <w:top w:val="none" w:sz="0" w:space="0" w:color="auto"/>
        <w:left w:val="none" w:sz="0" w:space="0" w:color="auto"/>
        <w:bottom w:val="none" w:sz="0" w:space="0" w:color="auto"/>
        <w:right w:val="none" w:sz="0" w:space="0" w:color="auto"/>
      </w:divBdr>
      <w:divsChild>
        <w:div w:id="134374440">
          <w:marLeft w:val="360"/>
          <w:marRight w:val="0"/>
          <w:marTop w:val="0"/>
          <w:marBottom w:val="300"/>
          <w:divBdr>
            <w:top w:val="none" w:sz="0" w:space="0" w:color="auto"/>
            <w:left w:val="none" w:sz="0" w:space="0" w:color="auto"/>
            <w:bottom w:val="none" w:sz="0" w:space="0" w:color="auto"/>
            <w:right w:val="none" w:sz="0" w:space="0" w:color="auto"/>
          </w:divBdr>
        </w:div>
        <w:div w:id="147744419">
          <w:marLeft w:val="360"/>
          <w:marRight w:val="0"/>
          <w:marTop w:val="0"/>
          <w:marBottom w:val="300"/>
          <w:divBdr>
            <w:top w:val="none" w:sz="0" w:space="0" w:color="auto"/>
            <w:left w:val="none" w:sz="0" w:space="0" w:color="auto"/>
            <w:bottom w:val="none" w:sz="0" w:space="0" w:color="auto"/>
            <w:right w:val="none" w:sz="0" w:space="0" w:color="auto"/>
          </w:divBdr>
        </w:div>
        <w:div w:id="22563514">
          <w:marLeft w:val="360"/>
          <w:marRight w:val="0"/>
          <w:marTop w:val="0"/>
          <w:marBottom w:val="300"/>
          <w:divBdr>
            <w:top w:val="none" w:sz="0" w:space="0" w:color="auto"/>
            <w:left w:val="none" w:sz="0" w:space="0" w:color="auto"/>
            <w:bottom w:val="none" w:sz="0" w:space="0" w:color="auto"/>
            <w:right w:val="none" w:sz="0" w:space="0" w:color="auto"/>
          </w:divBdr>
        </w:div>
        <w:div w:id="639577465">
          <w:marLeft w:val="360"/>
          <w:marRight w:val="0"/>
          <w:marTop w:val="0"/>
          <w:marBottom w:val="300"/>
          <w:divBdr>
            <w:top w:val="none" w:sz="0" w:space="0" w:color="auto"/>
            <w:left w:val="none" w:sz="0" w:space="0" w:color="auto"/>
            <w:bottom w:val="none" w:sz="0" w:space="0" w:color="auto"/>
            <w:right w:val="none" w:sz="0" w:space="0" w:color="auto"/>
          </w:divBdr>
        </w:div>
        <w:div w:id="593049479">
          <w:marLeft w:val="360"/>
          <w:marRight w:val="0"/>
          <w:marTop w:val="0"/>
          <w:marBottom w:val="300"/>
          <w:divBdr>
            <w:top w:val="none" w:sz="0" w:space="0" w:color="auto"/>
            <w:left w:val="none" w:sz="0" w:space="0" w:color="auto"/>
            <w:bottom w:val="none" w:sz="0" w:space="0" w:color="auto"/>
            <w:right w:val="none" w:sz="0" w:space="0" w:color="auto"/>
          </w:divBdr>
        </w:div>
      </w:divsChild>
    </w:div>
    <w:div w:id="1997569079">
      <w:bodyDiv w:val="1"/>
      <w:marLeft w:val="0"/>
      <w:marRight w:val="0"/>
      <w:marTop w:val="0"/>
      <w:marBottom w:val="0"/>
      <w:divBdr>
        <w:top w:val="none" w:sz="0" w:space="0" w:color="auto"/>
        <w:left w:val="none" w:sz="0" w:space="0" w:color="auto"/>
        <w:bottom w:val="none" w:sz="0" w:space="0" w:color="auto"/>
        <w:right w:val="none" w:sz="0" w:space="0" w:color="auto"/>
      </w:divBdr>
      <w:divsChild>
        <w:div w:id="781807079">
          <w:marLeft w:val="360"/>
          <w:marRight w:val="0"/>
          <w:marTop w:val="0"/>
          <w:marBottom w:val="300"/>
          <w:divBdr>
            <w:top w:val="none" w:sz="0" w:space="0" w:color="auto"/>
            <w:left w:val="none" w:sz="0" w:space="0" w:color="auto"/>
            <w:bottom w:val="none" w:sz="0" w:space="0" w:color="auto"/>
            <w:right w:val="none" w:sz="0" w:space="0" w:color="auto"/>
          </w:divBdr>
        </w:div>
        <w:div w:id="754208999">
          <w:marLeft w:val="360"/>
          <w:marRight w:val="0"/>
          <w:marTop w:val="0"/>
          <w:marBottom w:val="300"/>
          <w:divBdr>
            <w:top w:val="none" w:sz="0" w:space="0" w:color="auto"/>
            <w:left w:val="none" w:sz="0" w:space="0" w:color="auto"/>
            <w:bottom w:val="none" w:sz="0" w:space="0" w:color="auto"/>
            <w:right w:val="none" w:sz="0" w:space="0" w:color="auto"/>
          </w:divBdr>
        </w:div>
        <w:div w:id="1991202986">
          <w:marLeft w:val="360"/>
          <w:marRight w:val="0"/>
          <w:marTop w:val="0"/>
          <w:marBottom w:val="300"/>
          <w:divBdr>
            <w:top w:val="none" w:sz="0" w:space="0" w:color="auto"/>
            <w:left w:val="none" w:sz="0" w:space="0" w:color="auto"/>
            <w:bottom w:val="none" w:sz="0" w:space="0" w:color="auto"/>
            <w:right w:val="none" w:sz="0" w:space="0" w:color="auto"/>
          </w:divBdr>
        </w:div>
        <w:div w:id="1499464547">
          <w:marLeft w:val="360"/>
          <w:marRight w:val="0"/>
          <w:marTop w:val="0"/>
          <w:marBottom w:val="300"/>
          <w:divBdr>
            <w:top w:val="none" w:sz="0" w:space="0" w:color="auto"/>
            <w:left w:val="none" w:sz="0" w:space="0" w:color="auto"/>
            <w:bottom w:val="none" w:sz="0" w:space="0" w:color="auto"/>
            <w:right w:val="none" w:sz="0" w:space="0" w:color="auto"/>
          </w:divBdr>
        </w:div>
      </w:divsChild>
    </w:div>
    <w:div w:id="2128813385">
      <w:bodyDiv w:val="1"/>
      <w:marLeft w:val="0"/>
      <w:marRight w:val="0"/>
      <w:marTop w:val="0"/>
      <w:marBottom w:val="0"/>
      <w:divBdr>
        <w:top w:val="none" w:sz="0" w:space="0" w:color="auto"/>
        <w:left w:val="none" w:sz="0" w:space="0" w:color="auto"/>
        <w:bottom w:val="none" w:sz="0" w:space="0" w:color="auto"/>
        <w:right w:val="none" w:sz="0" w:space="0" w:color="auto"/>
      </w:divBdr>
      <w:divsChild>
        <w:div w:id="66878052">
          <w:marLeft w:val="360"/>
          <w:marRight w:val="0"/>
          <w:marTop w:val="0"/>
          <w:marBottom w:val="200"/>
          <w:divBdr>
            <w:top w:val="none" w:sz="0" w:space="0" w:color="auto"/>
            <w:left w:val="none" w:sz="0" w:space="0" w:color="auto"/>
            <w:bottom w:val="none" w:sz="0" w:space="0" w:color="auto"/>
            <w:right w:val="none" w:sz="0" w:space="0" w:color="auto"/>
          </w:divBdr>
        </w:div>
        <w:div w:id="831064778">
          <w:marLeft w:val="360"/>
          <w:marRight w:val="0"/>
          <w:marTop w:val="0"/>
          <w:marBottom w:val="200"/>
          <w:divBdr>
            <w:top w:val="none" w:sz="0" w:space="0" w:color="auto"/>
            <w:left w:val="none" w:sz="0" w:space="0" w:color="auto"/>
            <w:bottom w:val="none" w:sz="0" w:space="0" w:color="auto"/>
            <w:right w:val="none" w:sz="0" w:space="0" w:color="auto"/>
          </w:divBdr>
        </w:div>
        <w:div w:id="1266422668">
          <w:marLeft w:val="360"/>
          <w:marRight w:val="0"/>
          <w:marTop w:val="0"/>
          <w:marBottom w:val="200"/>
          <w:divBdr>
            <w:top w:val="none" w:sz="0" w:space="0" w:color="auto"/>
            <w:left w:val="none" w:sz="0" w:space="0" w:color="auto"/>
            <w:bottom w:val="none" w:sz="0" w:space="0" w:color="auto"/>
            <w:right w:val="none" w:sz="0" w:space="0" w:color="auto"/>
          </w:divBdr>
        </w:div>
        <w:div w:id="1622804455">
          <w:marLeft w:val="360"/>
          <w:marRight w:val="0"/>
          <w:marTop w:val="0"/>
          <w:marBottom w:val="200"/>
          <w:divBdr>
            <w:top w:val="none" w:sz="0" w:space="0" w:color="auto"/>
            <w:left w:val="none" w:sz="0" w:space="0" w:color="auto"/>
            <w:bottom w:val="none" w:sz="0" w:space="0" w:color="auto"/>
            <w:right w:val="none" w:sz="0" w:space="0" w:color="auto"/>
          </w:divBdr>
        </w:div>
        <w:div w:id="487478609">
          <w:marLeft w:val="360"/>
          <w:marRight w:val="0"/>
          <w:marTop w:val="0"/>
          <w:marBottom w:val="200"/>
          <w:divBdr>
            <w:top w:val="none" w:sz="0" w:space="0" w:color="auto"/>
            <w:left w:val="none" w:sz="0" w:space="0" w:color="auto"/>
            <w:bottom w:val="none" w:sz="0" w:space="0" w:color="auto"/>
            <w:right w:val="none" w:sz="0" w:space="0" w:color="auto"/>
          </w:divBdr>
        </w:div>
        <w:div w:id="743800357">
          <w:marLeft w:val="360"/>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Groot, T. de</cp:lastModifiedBy>
  <cp:revision>2</cp:revision>
  <dcterms:created xsi:type="dcterms:W3CDTF">2021-05-10T08:14:00Z</dcterms:created>
  <dcterms:modified xsi:type="dcterms:W3CDTF">2021-05-10T08:14:00Z</dcterms:modified>
</cp:coreProperties>
</file>