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DEB19" w14:textId="77777777" w:rsidR="009D3121" w:rsidRDefault="009D3121" w:rsidP="0088461C">
      <w:pPr>
        <w:spacing w:after="0"/>
        <w:rPr>
          <w:b/>
          <w:sz w:val="40"/>
          <w:szCs w:val="40"/>
        </w:rPr>
      </w:pPr>
      <w:bookmarkStart w:id="0" w:name="_GoBack"/>
      <w:bookmarkEnd w:id="0"/>
    </w:p>
    <w:p w14:paraId="3B7DBD24" w14:textId="2999AE3C" w:rsidR="0088461C" w:rsidRPr="006801A7" w:rsidRDefault="00780CE7" w:rsidP="0088461C">
      <w:pPr>
        <w:spacing w:after="0"/>
        <w:rPr>
          <w:b/>
        </w:rPr>
      </w:pPr>
      <w:r>
        <w:rPr>
          <w:noProof/>
          <w:color w:val="0000FF"/>
        </w:rPr>
        <w:drawing>
          <wp:inline distT="0" distB="0" distL="0" distR="0" wp14:anchorId="28F1D241" wp14:editId="0E4A69C7">
            <wp:extent cx="552450" cy="570865"/>
            <wp:effectExtent l="0" t="0" r="0" b="635"/>
            <wp:docPr id="2" name="image1.jpg" descr="Afbeeldingsresultaat voor logo ICOMOS-N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fbeeldingsresultaat voor logo ICOMOS-N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746" cy="571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 w:rsidR="004F08C6" w:rsidRPr="004F08C6">
        <w:rPr>
          <w:b/>
          <w:sz w:val="48"/>
          <w:szCs w:val="48"/>
        </w:rPr>
        <w:t xml:space="preserve">Programma </w:t>
      </w:r>
      <w:r w:rsidR="001518CD" w:rsidRPr="004F08C6">
        <w:rPr>
          <w:b/>
          <w:sz w:val="48"/>
          <w:szCs w:val="48"/>
        </w:rPr>
        <w:t>Vlaams-Nederlandse</w:t>
      </w:r>
      <w:r w:rsidR="001518CD" w:rsidRPr="0088461C">
        <w:rPr>
          <w:b/>
          <w:sz w:val="44"/>
          <w:szCs w:val="44"/>
        </w:rPr>
        <w:t xml:space="preserve"> </w:t>
      </w:r>
      <w:r w:rsidR="001518CD" w:rsidRPr="004F08C6">
        <w:rPr>
          <w:b/>
          <w:sz w:val="48"/>
          <w:szCs w:val="48"/>
        </w:rPr>
        <w:t>Contactdag 202</w:t>
      </w:r>
      <w:r w:rsidR="00B527B8" w:rsidRPr="004F08C6">
        <w:rPr>
          <w:b/>
          <w:sz w:val="48"/>
          <w:szCs w:val="48"/>
        </w:rPr>
        <w:t>1</w:t>
      </w:r>
      <w:r w:rsidR="002F57D2" w:rsidRPr="004F08C6">
        <w:rPr>
          <w:b/>
          <w:sz w:val="48"/>
          <w:szCs w:val="48"/>
        </w:rPr>
        <w:t>: De Lage Landen in Afrika</w:t>
      </w:r>
    </w:p>
    <w:p w14:paraId="04421FFC" w14:textId="0EB4FBFB" w:rsidR="001518CD" w:rsidRDefault="001518CD" w:rsidP="0072257B">
      <w:pPr>
        <w:spacing w:after="0" w:line="240" w:lineRule="auto"/>
        <w:rPr>
          <w:u w:val="single"/>
        </w:rPr>
      </w:pPr>
    </w:p>
    <w:p w14:paraId="50338102" w14:textId="77777777" w:rsidR="00C6612C" w:rsidRDefault="00C6612C" w:rsidP="0072257B">
      <w:pPr>
        <w:spacing w:after="0" w:line="240" w:lineRule="auto"/>
        <w:rPr>
          <w:u w:val="single"/>
        </w:rPr>
      </w:pPr>
    </w:p>
    <w:p w14:paraId="24D9760C" w14:textId="0338EF92" w:rsidR="00A41913" w:rsidRPr="004F08C6" w:rsidRDefault="00A41913">
      <w:pPr>
        <w:spacing w:after="0"/>
        <w:rPr>
          <w:b/>
          <w:bCs/>
        </w:rPr>
      </w:pPr>
      <w:r w:rsidRPr="004F08C6">
        <w:rPr>
          <w:b/>
          <w:bCs/>
        </w:rPr>
        <w:t>10.00 – 1</w:t>
      </w:r>
      <w:r w:rsidR="00132D38">
        <w:rPr>
          <w:b/>
          <w:bCs/>
        </w:rPr>
        <w:t>0</w:t>
      </w:r>
      <w:r w:rsidRPr="004F08C6">
        <w:rPr>
          <w:b/>
          <w:bCs/>
        </w:rPr>
        <w:t>.</w:t>
      </w:r>
      <w:r w:rsidR="00132D38">
        <w:rPr>
          <w:b/>
          <w:bCs/>
        </w:rPr>
        <w:t>45</w:t>
      </w:r>
      <w:r w:rsidRPr="004F08C6">
        <w:rPr>
          <w:b/>
          <w:bCs/>
        </w:rPr>
        <w:tab/>
        <w:t>Inloop met koffie/thee</w:t>
      </w:r>
    </w:p>
    <w:p w14:paraId="2965765B" w14:textId="20B06405" w:rsidR="00A41913" w:rsidRPr="004F08C6" w:rsidRDefault="00A41913">
      <w:pPr>
        <w:spacing w:after="0"/>
        <w:rPr>
          <w:b/>
          <w:bCs/>
        </w:rPr>
      </w:pPr>
      <w:r w:rsidRPr="004F08C6">
        <w:rPr>
          <w:b/>
          <w:bCs/>
        </w:rPr>
        <w:t>11.00 – 11.15</w:t>
      </w:r>
      <w:r w:rsidRPr="004F08C6">
        <w:rPr>
          <w:b/>
          <w:bCs/>
        </w:rPr>
        <w:tab/>
        <w:t>Welkom</w:t>
      </w:r>
    </w:p>
    <w:p w14:paraId="618651A8" w14:textId="33D88846" w:rsidR="00A41913" w:rsidRDefault="00A41913">
      <w:pPr>
        <w:spacing w:after="0"/>
        <w:rPr>
          <w:i/>
          <w:iCs/>
        </w:rPr>
      </w:pPr>
      <w:r w:rsidRPr="00A41913">
        <w:rPr>
          <w:i/>
          <w:iCs/>
        </w:rPr>
        <w:tab/>
      </w:r>
      <w:r w:rsidRPr="00A41913">
        <w:rPr>
          <w:i/>
          <w:iCs/>
        </w:rPr>
        <w:tab/>
      </w:r>
      <w:r w:rsidR="00132D38">
        <w:rPr>
          <w:i/>
          <w:iCs/>
        </w:rPr>
        <w:t xml:space="preserve">dr. </w:t>
      </w:r>
      <w:r w:rsidR="00D724B7">
        <w:rPr>
          <w:i/>
          <w:iCs/>
        </w:rPr>
        <w:t>Charlotte van Emstede</w:t>
      </w:r>
      <w:r w:rsidR="005F1FC5">
        <w:rPr>
          <w:i/>
          <w:iCs/>
        </w:rPr>
        <w:t xml:space="preserve"> (</w:t>
      </w:r>
      <w:r w:rsidR="00D724B7">
        <w:rPr>
          <w:i/>
          <w:iCs/>
        </w:rPr>
        <w:t>v</w:t>
      </w:r>
      <w:r w:rsidRPr="00A41913">
        <w:rPr>
          <w:i/>
          <w:iCs/>
        </w:rPr>
        <w:t>oorzitter ICOMOS-NL</w:t>
      </w:r>
      <w:r w:rsidR="005F1FC5">
        <w:rPr>
          <w:i/>
          <w:iCs/>
        </w:rPr>
        <w:t>)</w:t>
      </w:r>
    </w:p>
    <w:p w14:paraId="20C2508E" w14:textId="513D4507" w:rsidR="00B137EC" w:rsidRDefault="00B137EC">
      <w:pPr>
        <w:spacing w:after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132D38">
        <w:rPr>
          <w:i/>
          <w:iCs/>
        </w:rPr>
        <w:t xml:space="preserve">drs. </w:t>
      </w:r>
      <w:r>
        <w:rPr>
          <w:i/>
          <w:iCs/>
        </w:rPr>
        <w:t>David Koren (</w:t>
      </w:r>
      <w:r w:rsidR="00FB1F7D">
        <w:rPr>
          <w:i/>
          <w:iCs/>
        </w:rPr>
        <w:t>bestuurslid ICOMOS</w:t>
      </w:r>
      <w:r w:rsidR="004F08C6">
        <w:rPr>
          <w:i/>
          <w:iCs/>
        </w:rPr>
        <w:t>-NL</w:t>
      </w:r>
      <w:r w:rsidR="00FB1F7D">
        <w:rPr>
          <w:i/>
          <w:iCs/>
        </w:rPr>
        <w:t>, dagvoorzitte</w:t>
      </w:r>
      <w:r w:rsidR="0091649E">
        <w:rPr>
          <w:i/>
          <w:iCs/>
        </w:rPr>
        <w:t>r</w:t>
      </w:r>
      <w:r w:rsidR="00FB1F7D">
        <w:rPr>
          <w:i/>
          <w:iCs/>
        </w:rPr>
        <w:t>)</w:t>
      </w:r>
    </w:p>
    <w:p w14:paraId="3479645D" w14:textId="77777777" w:rsidR="000E14C5" w:rsidRPr="00A41913" w:rsidRDefault="000E14C5">
      <w:pPr>
        <w:spacing w:after="0"/>
        <w:rPr>
          <w:i/>
          <w:iCs/>
        </w:rPr>
      </w:pPr>
    </w:p>
    <w:p w14:paraId="1E6924FC" w14:textId="20AB43CB" w:rsidR="00A41913" w:rsidRPr="004F08C6" w:rsidRDefault="00A41913">
      <w:pPr>
        <w:spacing w:after="0"/>
        <w:rPr>
          <w:b/>
          <w:bCs/>
        </w:rPr>
      </w:pPr>
      <w:r w:rsidRPr="004F08C6">
        <w:rPr>
          <w:b/>
          <w:bCs/>
        </w:rPr>
        <w:t>11.15 – 12.00</w:t>
      </w:r>
      <w:r w:rsidRPr="004F08C6">
        <w:rPr>
          <w:b/>
          <w:bCs/>
        </w:rPr>
        <w:tab/>
        <w:t>Nederland en Vlaanderen in Afrika (Pecha Kucha)</w:t>
      </w:r>
    </w:p>
    <w:p w14:paraId="384E5B92" w14:textId="23179A24" w:rsidR="0057376B" w:rsidRPr="006D5A63" w:rsidRDefault="0057376B" w:rsidP="0074692D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i/>
          <w:iCs/>
          <w:lang w:eastAsia="nl-NL"/>
        </w:rPr>
      </w:pPr>
      <w:r w:rsidRPr="0057376B">
        <w:rPr>
          <w:rFonts w:ascii="Calibri" w:eastAsia="Calibri" w:hAnsi="Calibri" w:cs="Calibri"/>
          <w:lang w:eastAsia="nl-NL"/>
        </w:rPr>
        <w:t xml:space="preserve">Nederlandse sporen </w:t>
      </w:r>
      <w:r>
        <w:rPr>
          <w:rFonts w:ascii="Calibri" w:eastAsia="Calibri" w:hAnsi="Calibri" w:cs="Calibri"/>
          <w:lang w:eastAsia="nl-NL"/>
        </w:rPr>
        <w:t xml:space="preserve">en verbeeldingen: </w:t>
      </w:r>
      <w:r w:rsidRPr="00AA2304">
        <w:rPr>
          <w:rFonts w:ascii="Calibri" w:eastAsia="Calibri" w:hAnsi="Calibri" w:cs="Calibri"/>
          <w:b/>
          <w:bCs/>
          <w:lang w:eastAsia="nl-NL"/>
        </w:rPr>
        <w:t>Afrika</w:t>
      </w:r>
      <w:r w:rsidRPr="0057376B">
        <w:rPr>
          <w:rFonts w:ascii="Calibri" w:eastAsia="Calibri" w:hAnsi="Calibri" w:cs="Calibri"/>
          <w:lang w:eastAsia="nl-NL"/>
        </w:rPr>
        <w:t xml:space="preserve"> in </w:t>
      </w:r>
      <w:r>
        <w:rPr>
          <w:rFonts w:ascii="Calibri" w:eastAsia="Calibri" w:hAnsi="Calibri" w:cs="Calibri"/>
          <w:lang w:eastAsia="nl-NL"/>
        </w:rPr>
        <w:t>de ‘</w:t>
      </w:r>
      <w:r w:rsidRPr="0057376B">
        <w:rPr>
          <w:rFonts w:ascii="Calibri" w:eastAsia="Calibri" w:hAnsi="Calibri" w:cs="Calibri"/>
          <w:lang w:eastAsia="nl-NL"/>
        </w:rPr>
        <w:t xml:space="preserve">Atlas of Mutual Heritage' </w:t>
      </w:r>
      <w:r w:rsidR="00132D38" w:rsidRPr="00132D38">
        <w:rPr>
          <w:rFonts w:ascii="Calibri" w:eastAsia="Calibri" w:hAnsi="Calibri" w:cs="Calibri"/>
          <w:i/>
          <w:iCs/>
          <w:lang w:eastAsia="nl-NL"/>
        </w:rPr>
        <w:t xml:space="preserve">drs. </w:t>
      </w:r>
      <w:r w:rsidRPr="006D5A63">
        <w:rPr>
          <w:rFonts w:ascii="Calibri" w:eastAsia="Calibri" w:hAnsi="Calibri" w:cs="Calibri"/>
          <w:i/>
          <w:iCs/>
          <w:lang w:eastAsia="nl-NL"/>
        </w:rPr>
        <w:t>Tristan Moster</w:t>
      </w:r>
      <w:r w:rsidR="00DB3B9A">
        <w:rPr>
          <w:rFonts w:ascii="Calibri" w:eastAsia="Calibri" w:hAnsi="Calibri" w:cs="Calibri"/>
          <w:i/>
          <w:iCs/>
          <w:lang w:eastAsia="nl-NL"/>
        </w:rPr>
        <w:t>t</w:t>
      </w:r>
      <w:r w:rsidRPr="006D5A63">
        <w:rPr>
          <w:rFonts w:ascii="Calibri" w:eastAsia="Calibri" w:hAnsi="Calibri" w:cs="Calibri"/>
          <w:i/>
          <w:iCs/>
          <w:lang w:eastAsia="nl-NL"/>
        </w:rPr>
        <w:t xml:space="preserve"> (Universiteit Leiden &amp; New Holland Foundation)</w:t>
      </w:r>
    </w:p>
    <w:p w14:paraId="2F0EF647" w14:textId="77777777" w:rsidR="006D5A63" w:rsidRPr="006D5A63" w:rsidRDefault="00AA2304" w:rsidP="00AA2304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  <w:lang w:eastAsia="nl-NL"/>
        </w:rPr>
      </w:pPr>
      <w:r w:rsidRPr="00767298">
        <w:rPr>
          <w:rFonts w:ascii="Calibri" w:eastAsia="Calibri" w:hAnsi="Calibri" w:cs="Calibri"/>
          <w:lang w:val="en-US" w:eastAsia="nl-NL"/>
        </w:rPr>
        <w:t xml:space="preserve">Nederlandse </w:t>
      </w:r>
      <w:r>
        <w:rPr>
          <w:rFonts w:ascii="Calibri" w:eastAsia="Calibri" w:hAnsi="Calibri" w:cs="Calibri"/>
          <w:lang w:val="en-US" w:eastAsia="nl-NL"/>
        </w:rPr>
        <w:t xml:space="preserve">sporen in </w:t>
      </w:r>
      <w:r w:rsidRPr="004F08C6">
        <w:rPr>
          <w:rFonts w:ascii="Calibri" w:eastAsia="Calibri" w:hAnsi="Calibri" w:cs="Calibri"/>
          <w:b/>
          <w:bCs/>
          <w:lang w:val="en-US" w:eastAsia="nl-NL"/>
        </w:rPr>
        <w:t>Angola</w:t>
      </w:r>
      <w:r>
        <w:rPr>
          <w:rFonts w:ascii="Calibri" w:eastAsia="Calibri" w:hAnsi="Calibri" w:cs="Calibri"/>
          <w:lang w:val="en-US" w:eastAsia="nl-NL"/>
        </w:rPr>
        <w:t xml:space="preserve"> 1641-1648 </w:t>
      </w:r>
    </w:p>
    <w:p w14:paraId="4D3FBC21" w14:textId="74E8F239" w:rsidR="00AA2304" w:rsidRPr="00411951" w:rsidRDefault="00132D38" w:rsidP="006D5A63">
      <w:pPr>
        <w:pStyle w:val="ListParagraph"/>
        <w:spacing w:after="0"/>
        <w:ind w:left="1800"/>
        <w:rPr>
          <w:rFonts w:ascii="Calibri" w:eastAsia="Calibri" w:hAnsi="Calibri" w:cs="Calibri"/>
          <w:i/>
          <w:iCs/>
          <w:lang w:val="en-US" w:eastAsia="nl-NL"/>
        </w:rPr>
      </w:pPr>
      <w:r>
        <w:rPr>
          <w:rFonts w:ascii="Calibri" w:eastAsia="Calibri" w:hAnsi="Calibri" w:cs="Calibri"/>
          <w:i/>
          <w:iCs/>
          <w:lang w:val="en-US" w:eastAsia="nl-NL"/>
        </w:rPr>
        <w:t xml:space="preserve">dr. </w:t>
      </w:r>
      <w:r w:rsidR="00AA2304" w:rsidRPr="006D5A63">
        <w:rPr>
          <w:rFonts w:ascii="Calibri" w:eastAsia="Calibri" w:hAnsi="Calibri" w:cs="Calibri"/>
          <w:i/>
          <w:iCs/>
          <w:lang w:val="en-US" w:eastAsia="nl-NL"/>
        </w:rPr>
        <w:t>Oscar Hefting</w:t>
      </w:r>
      <w:r>
        <w:rPr>
          <w:rFonts w:ascii="Calibri" w:eastAsia="Calibri" w:hAnsi="Calibri" w:cs="Calibri"/>
          <w:i/>
          <w:iCs/>
          <w:lang w:val="en-US" w:eastAsia="nl-NL"/>
        </w:rPr>
        <w:t xml:space="preserve"> (</w:t>
      </w:r>
      <w:r w:rsidR="00AA2304" w:rsidRPr="006D5A63">
        <w:rPr>
          <w:rFonts w:ascii="Calibri" w:eastAsia="Calibri" w:hAnsi="Calibri" w:cs="Calibri"/>
          <w:i/>
          <w:iCs/>
          <w:lang w:val="en-US" w:eastAsia="nl-NL"/>
        </w:rPr>
        <w:t>New Holland Foundation</w:t>
      </w:r>
      <w:r>
        <w:rPr>
          <w:rFonts w:ascii="Calibri" w:eastAsia="Calibri" w:hAnsi="Calibri" w:cs="Calibri"/>
          <w:i/>
          <w:iCs/>
          <w:lang w:val="en-US" w:eastAsia="nl-NL"/>
        </w:rPr>
        <w:t>)</w:t>
      </w:r>
      <w:r w:rsidR="00AA2304" w:rsidRPr="006D5A63">
        <w:rPr>
          <w:rFonts w:ascii="Calibri" w:eastAsia="Calibri" w:hAnsi="Calibri" w:cs="Calibri"/>
          <w:i/>
          <w:iCs/>
          <w:lang w:val="en-US" w:eastAsia="nl-NL"/>
        </w:rPr>
        <w:t>;</w:t>
      </w:r>
    </w:p>
    <w:p w14:paraId="7C7CCC3B" w14:textId="77777777" w:rsidR="006D5A63" w:rsidRPr="006D5A63" w:rsidRDefault="00AA2304" w:rsidP="00AA2304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  <w:lang w:eastAsia="nl-NL"/>
        </w:rPr>
      </w:pPr>
      <w:r>
        <w:rPr>
          <w:rFonts w:ascii="Calibri" w:eastAsia="Calibri" w:hAnsi="Calibri" w:cs="Calibri"/>
          <w:lang w:eastAsia="nl-NL"/>
        </w:rPr>
        <w:t xml:space="preserve">Nederlandse sporen in </w:t>
      </w:r>
      <w:r w:rsidRPr="00D85E65">
        <w:rPr>
          <w:rFonts w:ascii="Calibri" w:eastAsia="Calibri" w:hAnsi="Calibri" w:cs="Calibri"/>
          <w:b/>
          <w:bCs/>
          <w:lang w:eastAsia="nl-NL"/>
        </w:rPr>
        <w:t>Ghana</w:t>
      </w:r>
    </w:p>
    <w:p w14:paraId="6C1C611F" w14:textId="060AE692" w:rsidR="00AA2304" w:rsidRDefault="00132D38" w:rsidP="006D5A63">
      <w:pPr>
        <w:pStyle w:val="ListParagraph"/>
        <w:spacing w:after="0"/>
        <w:ind w:left="1800"/>
        <w:rPr>
          <w:rFonts w:ascii="Calibri" w:eastAsia="Calibri" w:hAnsi="Calibri" w:cs="Calibri"/>
          <w:lang w:eastAsia="nl-NL"/>
        </w:rPr>
      </w:pPr>
      <w:r>
        <w:rPr>
          <w:rFonts w:ascii="Calibri" w:eastAsia="Calibri" w:hAnsi="Calibri" w:cs="Calibri"/>
          <w:i/>
          <w:iCs/>
          <w:lang w:eastAsia="nl-NL"/>
        </w:rPr>
        <w:t xml:space="preserve">dr. </w:t>
      </w:r>
      <w:r w:rsidR="00AA2304" w:rsidRPr="006D5A63">
        <w:rPr>
          <w:rFonts w:ascii="Calibri" w:eastAsia="Calibri" w:hAnsi="Calibri" w:cs="Calibri"/>
          <w:i/>
          <w:iCs/>
          <w:lang w:eastAsia="nl-NL"/>
        </w:rPr>
        <w:t>Michel Doortmont</w:t>
      </w:r>
      <w:r>
        <w:rPr>
          <w:rFonts w:ascii="Calibri" w:eastAsia="Calibri" w:hAnsi="Calibri" w:cs="Calibri"/>
          <w:i/>
          <w:iCs/>
          <w:lang w:eastAsia="nl-NL"/>
        </w:rPr>
        <w:t xml:space="preserve"> (</w:t>
      </w:r>
      <w:r w:rsidR="002A371F" w:rsidRPr="006D5A63">
        <w:rPr>
          <w:rFonts w:ascii="Calibri" w:eastAsia="Calibri" w:hAnsi="Calibri" w:cs="Calibri"/>
          <w:i/>
          <w:iCs/>
          <w:lang w:eastAsia="nl-NL"/>
        </w:rPr>
        <w:t>Universiteit Leiden</w:t>
      </w:r>
      <w:r>
        <w:rPr>
          <w:rFonts w:ascii="Calibri" w:eastAsia="Calibri" w:hAnsi="Calibri" w:cs="Calibri"/>
          <w:i/>
          <w:iCs/>
          <w:lang w:eastAsia="nl-NL"/>
        </w:rPr>
        <w:t>)</w:t>
      </w:r>
    </w:p>
    <w:p w14:paraId="46FCAFB8" w14:textId="77777777" w:rsidR="006D5A63" w:rsidRDefault="00AA2304" w:rsidP="00AA2304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  <w:lang w:eastAsia="nl-NL"/>
        </w:rPr>
      </w:pPr>
      <w:r w:rsidRPr="00FD1A58">
        <w:rPr>
          <w:rFonts w:ascii="Calibri" w:eastAsia="Calibri" w:hAnsi="Calibri" w:cs="Calibri"/>
          <w:lang w:eastAsia="nl-NL"/>
        </w:rPr>
        <w:t xml:space="preserve">Nederlandse sporen in </w:t>
      </w:r>
      <w:r w:rsidRPr="00FD1A58">
        <w:rPr>
          <w:rFonts w:ascii="Calibri" w:eastAsia="Calibri" w:hAnsi="Calibri" w:cs="Calibri"/>
          <w:b/>
          <w:bCs/>
          <w:lang w:eastAsia="nl-NL"/>
        </w:rPr>
        <w:t>Mozambique</w:t>
      </w:r>
      <w:r w:rsidRPr="00FD1A58">
        <w:rPr>
          <w:rFonts w:ascii="Calibri" w:eastAsia="Calibri" w:hAnsi="Calibri" w:cs="Calibri"/>
          <w:lang w:eastAsia="nl-NL"/>
        </w:rPr>
        <w:t xml:space="preserve"> </w:t>
      </w:r>
    </w:p>
    <w:p w14:paraId="07E36954" w14:textId="59BFF7AB" w:rsidR="00AA2304" w:rsidRPr="006D5A63" w:rsidRDefault="00132D38" w:rsidP="006D5A63">
      <w:pPr>
        <w:pStyle w:val="ListParagraph"/>
        <w:spacing w:after="0"/>
        <w:ind w:left="1800"/>
        <w:rPr>
          <w:rFonts w:ascii="Calibri" w:eastAsia="Calibri" w:hAnsi="Calibri" w:cs="Calibri"/>
          <w:i/>
          <w:iCs/>
          <w:lang w:eastAsia="nl-NL"/>
        </w:rPr>
      </w:pPr>
      <w:r>
        <w:rPr>
          <w:rFonts w:ascii="Calibri" w:eastAsia="Calibri" w:hAnsi="Calibri" w:cs="Calibri"/>
          <w:i/>
          <w:iCs/>
          <w:lang w:eastAsia="nl-NL"/>
        </w:rPr>
        <w:t xml:space="preserve">drs. </w:t>
      </w:r>
      <w:r w:rsidR="00AA2304" w:rsidRPr="00132D38">
        <w:rPr>
          <w:rFonts w:ascii="Calibri" w:eastAsia="Calibri" w:hAnsi="Calibri" w:cs="Calibri"/>
          <w:i/>
          <w:iCs/>
          <w:lang w:eastAsia="nl-NL"/>
        </w:rPr>
        <w:t>François Janse van Rensburg</w:t>
      </w:r>
      <w:r w:rsidRPr="00132D38">
        <w:rPr>
          <w:rFonts w:ascii="Calibri" w:eastAsia="Calibri" w:hAnsi="Calibri" w:cs="Calibri"/>
          <w:i/>
          <w:iCs/>
          <w:lang w:eastAsia="nl-NL"/>
        </w:rPr>
        <w:t xml:space="preserve"> (Vrije Universiteit</w:t>
      </w:r>
      <w:r>
        <w:rPr>
          <w:rFonts w:ascii="Calibri" w:eastAsia="Calibri" w:hAnsi="Calibri" w:cs="Calibri"/>
          <w:i/>
          <w:iCs/>
          <w:lang w:eastAsia="nl-NL"/>
        </w:rPr>
        <w:t>, Pressing Matter Project</w:t>
      </w:r>
      <w:r w:rsidRPr="00132D38">
        <w:rPr>
          <w:rFonts w:ascii="Calibri" w:eastAsia="Calibri" w:hAnsi="Calibri" w:cs="Calibri"/>
          <w:i/>
          <w:iCs/>
          <w:lang w:eastAsia="nl-NL"/>
        </w:rPr>
        <w:t>)</w:t>
      </w:r>
    </w:p>
    <w:p w14:paraId="20AEE037" w14:textId="117FC74E" w:rsidR="006D5A63" w:rsidRDefault="00AA2304" w:rsidP="00AA2304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  <w:lang w:eastAsia="nl-NL"/>
        </w:rPr>
      </w:pPr>
      <w:r w:rsidRPr="0057376B">
        <w:rPr>
          <w:rFonts w:ascii="Calibri" w:eastAsia="Calibri" w:hAnsi="Calibri" w:cs="Calibri"/>
          <w:lang w:eastAsia="nl-NL"/>
        </w:rPr>
        <w:t>Nederlandse</w:t>
      </w:r>
      <w:r>
        <w:rPr>
          <w:rFonts w:ascii="Calibri" w:eastAsia="Calibri" w:hAnsi="Calibri" w:cs="Calibri"/>
          <w:lang w:eastAsia="nl-NL"/>
        </w:rPr>
        <w:t xml:space="preserve"> </w:t>
      </w:r>
      <w:r w:rsidR="004415F9">
        <w:rPr>
          <w:rFonts w:ascii="Calibri" w:eastAsia="Calibri" w:hAnsi="Calibri" w:cs="Calibri"/>
          <w:lang w:eastAsia="nl-NL"/>
        </w:rPr>
        <w:t>sporen</w:t>
      </w:r>
      <w:r w:rsidRPr="0091649E">
        <w:rPr>
          <w:rFonts w:ascii="Calibri" w:eastAsia="Calibri" w:hAnsi="Calibri" w:cs="Calibri"/>
          <w:lang w:eastAsia="nl-NL"/>
        </w:rPr>
        <w:t xml:space="preserve"> in </w:t>
      </w:r>
      <w:r w:rsidRPr="0091649E">
        <w:rPr>
          <w:rFonts w:ascii="Calibri" w:eastAsia="Calibri" w:hAnsi="Calibri" w:cs="Calibri"/>
          <w:b/>
          <w:bCs/>
          <w:lang w:eastAsia="nl-NL"/>
        </w:rPr>
        <w:t>Kenia</w:t>
      </w:r>
      <w:r w:rsidRPr="0091649E">
        <w:rPr>
          <w:rFonts w:ascii="Calibri" w:eastAsia="Calibri" w:hAnsi="Calibri" w:cs="Calibri"/>
          <w:lang w:eastAsia="nl-NL"/>
        </w:rPr>
        <w:t xml:space="preserve"> </w:t>
      </w:r>
    </w:p>
    <w:p w14:paraId="2A492837" w14:textId="1EC16A2F" w:rsidR="00AA2304" w:rsidRPr="006D5A63" w:rsidRDefault="004415F9" w:rsidP="006D5A63">
      <w:pPr>
        <w:pStyle w:val="ListParagraph"/>
        <w:spacing w:after="0"/>
        <w:ind w:left="1800"/>
        <w:rPr>
          <w:rFonts w:ascii="Calibri" w:eastAsia="Calibri" w:hAnsi="Calibri" w:cs="Calibri"/>
          <w:i/>
          <w:iCs/>
          <w:lang w:eastAsia="nl-NL"/>
        </w:rPr>
      </w:pPr>
      <w:r>
        <w:rPr>
          <w:rFonts w:ascii="Calibri" w:eastAsia="Calibri" w:hAnsi="Calibri" w:cs="Calibri"/>
          <w:i/>
          <w:iCs/>
          <w:lang w:eastAsia="nl-NL"/>
        </w:rPr>
        <w:t>ir.</w:t>
      </w:r>
      <w:r w:rsidR="00132D38">
        <w:rPr>
          <w:rFonts w:ascii="Calibri" w:eastAsia="Calibri" w:hAnsi="Calibri" w:cs="Calibri"/>
          <w:i/>
          <w:iCs/>
          <w:lang w:eastAsia="nl-NL"/>
        </w:rPr>
        <w:t xml:space="preserve"> </w:t>
      </w:r>
      <w:r w:rsidR="00AA2304" w:rsidRPr="006D5A63">
        <w:rPr>
          <w:rFonts w:ascii="Calibri" w:eastAsia="Calibri" w:hAnsi="Calibri" w:cs="Calibri"/>
          <w:i/>
          <w:iCs/>
          <w:lang w:eastAsia="nl-NL"/>
        </w:rPr>
        <w:t>Janfrans van der Eerden</w:t>
      </w:r>
      <w:r w:rsidR="00132D38">
        <w:rPr>
          <w:rFonts w:ascii="Calibri" w:eastAsia="Calibri" w:hAnsi="Calibri" w:cs="Calibri"/>
          <w:i/>
          <w:iCs/>
          <w:lang w:eastAsia="nl-NL"/>
        </w:rPr>
        <w:t xml:space="preserve"> (</w:t>
      </w:r>
      <w:r w:rsidR="00AA2304" w:rsidRPr="006D5A63">
        <w:rPr>
          <w:rFonts w:ascii="Calibri" w:eastAsia="Calibri" w:hAnsi="Calibri" w:cs="Calibri"/>
          <w:i/>
          <w:iCs/>
          <w:lang w:eastAsia="nl-NL"/>
        </w:rPr>
        <w:t>Van der Eerden Architect</w:t>
      </w:r>
      <w:r w:rsidR="00132D38">
        <w:rPr>
          <w:rFonts w:ascii="Calibri" w:eastAsia="Calibri" w:hAnsi="Calibri" w:cs="Calibri"/>
          <w:i/>
          <w:iCs/>
          <w:lang w:eastAsia="nl-NL"/>
        </w:rPr>
        <w:t>)</w:t>
      </w:r>
    </w:p>
    <w:p w14:paraId="37B4EF34" w14:textId="09706F12" w:rsidR="006D5A63" w:rsidRDefault="00050FC1" w:rsidP="00AA2304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  <w:lang w:eastAsia="nl-NL"/>
        </w:rPr>
      </w:pPr>
      <w:r w:rsidRPr="00050FC1">
        <w:rPr>
          <w:rFonts w:ascii="Calibri" w:eastAsia="Calibri" w:hAnsi="Calibri" w:cs="Calibri"/>
          <w:lang w:eastAsia="nl-NL"/>
        </w:rPr>
        <w:t xml:space="preserve">Kolonialisme, modernisme,  erfgoed: België / </w:t>
      </w:r>
      <w:r w:rsidRPr="00050FC1">
        <w:rPr>
          <w:rFonts w:ascii="Calibri" w:eastAsia="Calibri" w:hAnsi="Calibri" w:cs="Calibri"/>
          <w:b/>
          <w:bCs/>
          <w:lang w:eastAsia="nl-NL"/>
        </w:rPr>
        <w:t>Congo</w:t>
      </w:r>
    </w:p>
    <w:p w14:paraId="6BD3C9F1" w14:textId="01166798" w:rsidR="00AA2304" w:rsidRPr="006D5A63" w:rsidRDefault="00132D38" w:rsidP="006D5A63">
      <w:pPr>
        <w:pStyle w:val="ListParagraph"/>
        <w:spacing w:after="0"/>
        <w:ind w:left="1800"/>
        <w:rPr>
          <w:rFonts w:ascii="Calibri" w:eastAsia="Calibri" w:hAnsi="Calibri" w:cs="Calibri"/>
          <w:i/>
          <w:iCs/>
          <w:lang w:eastAsia="nl-NL"/>
        </w:rPr>
      </w:pPr>
      <w:r>
        <w:rPr>
          <w:rFonts w:ascii="Calibri" w:eastAsia="Calibri" w:hAnsi="Calibri" w:cs="Calibri"/>
          <w:i/>
          <w:iCs/>
          <w:lang w:eastAsia="nl-NL"/>
        </w:rPr>
        <w:t xml:space="preserve">Prof.em. </w:t>
      </w:r>
      <w:r w:rsidR="00AA2304" w:rsidRPr="006D5A63">
        <w:rPr>
          <w:rFonts w:ascii="Calibri" w:eastAsia="Calibri" w:hAnsi="Calibri" w:cs="Calibri"/>
          <w:i/>
          <w:iCs/>
          <w:lang w:eastAsia="nl-NL"/>
        </w:rPr>
        <w:t>Luc Verpoest</w:t>
      </w:r>
      <w:r>
        <w:rPr>
          <w:rFonts w:ascii="Calibri" w:eastAsia="Calibri" w:hAnsi="Calibri" w:cs="Calibri"/>
          <w:i/>
          <w:iCs/>
          <w:lang w:eastAsia="nl-NL"/>
        </w:rPr>
        <w:t xml:space="preserve"> (</w:t>
      </w:r>
      <w:r w:rsidR="00AA2304" w:rsidRPr="006D5A63">
        <w:rPr>
          <w:rFonts w:ascii="Calibri" w:eastAsia="Calibri" w:hAnsi="Calibri" w:cs="Calibri"/>
          <w:i/>
          <w:iCs/>
          <w:lang w:eastAsia="nl-NL"/>
        </w:rPr>
        <w:t>KU Leuven</w:t>
      </w:r>
      <w:r>
        <w:rPr>
          <w:rFonts w:ascii="Calibri" w:eastAsia="Calibri" w:hAnsi="Calibri" w:cs="Calibri"/>
          <w:i/>
          <w:iCs/>
          <w:lang w:eastAsia="nl-NL"/>
        </w:rPr>
        <w:t>)</w:t>
      </w:r>
      <w:r w:rsidR="00AA2304" w:rsidRPr="006D5A63">
        <w:rPr>
          <w:rFonts w:ascii="Calibri" w:eastAsia="Calibri" w:hAnsi="Calibri" w:cs="Calibri"/>
          <w:i/>
          <w:iCs/>
          <w:lang w:eastAsia="nl-NL"/>
        </w:rPr>
        <w:t>;</w:t>
      </w:r>
    </w:p>
    <w:p w14:paraId="0C22BF55" w14:textId="086A97B2" w:rsidR="00A04B4C" w:rsidRDefault="006D5A63" w:rsidP="000301F1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  <w:lang w:eastAsia="nl-NL"/>
        </w:rPr>
      </w:pPr>
      <w:r>
        <w:rPr>
          <w:rFonts w:ascii="Calibri" w:eastAsia="Calibri" w:hAnsi="Calibri" w:cs="Calibri"/>
          <w:lang w:eastAsia="nl-NL"/>
        </w:rPr>
        <w:t>R</w:t>
      </w:r>
      <w:r w:rsidR="000301F1" w:rsidRPr="0057376B">
        <w:rPr>
          <w:rFonts w:ascii="Calibri" w:eastAsia="Calibri" w:hAnsi="Calibri" w:cs="Calibri"/>
          <w:lang w:eastAsia="nl-NL"/>
        </w:rPr>
        <w:t xml:space="preserve">estauratie </w:t>
      </w:r>
      <w:r w:rsidR="00132D38">
        <w:rPr>
          <w:rFonts w:ascii="Calibri" w:eastAsia="Calibri" w:hAnsi="Calibri" w:cs="Calibri"/>
          <w:lang w:eastAsia="nl-NL"/>
        </w:rPr>
        <w:t xml:space="preserve">van een </w:t>
      </w:r>
      <w:r w:rsidR="000301F1" w:rsidRPr="0057376B">
        <w:rPr>
          <w:rFonts w:ascii="Calibri" w:eastAsia="Calibri" w:hAnsi="Calibri" w:cs="Calibri"/>
          <w:lang w:eastAsia="nl-NL"/>
        </w:rPr>
        <w:t>monument</w:t>
      </w:r>
      <w:r w:rsidR="00A04B4C">
        <w:rPr>
          <w:rFonts w:ascii="Calibri" w:eastAsia="Calibri" w:hAnsi="Calibri" w:cs="Calibri"/>
          <w:lang w:eastAsia="nl-NL"/>
        </w:rPr>
        <w:t xml:space="preserve"> </w:t>
      </w:r>
      <w:r w:rsidR="000301F1" w:rsidRPr="0057376B">
        <w:rPr>
          <w:rFonts w:ascii="Calibri" w:eastAsia="Calibri" w:hAnsi="Calibri" w:cs="Calibri"/>
          <w:lang w:eastAsia="nl-NL"/>
        </w:rPr>
        <w:t xml:space="preserve">in </w:t>
      </w:r>
      <w:r w:rsidR="000301F1" w:rsidRPr="0057376B">
        <w:rPr>
          <w:rFonts w:ascii="Calibri" w:eastAsia="Calibri" w:hAnsi="Calibri" w:cs="Calibri"/>
          <w:b/>
          <w:bCs/>
          <w:lang w:eastAsia="nl-NL"/>
        </w:rPr>
        <w:t>België</w:t>
      </w:r>
      <w:r w:rsidR="000301F1" w:rsidRPr="0057376B">
        <w:rPr>
          <w:rFonts w:ascii="Calibri" w:eastAsia="Calibri" w:hAnsi="Calibri" w:cs="Calibri"/>
          <w:lang w:eastAsia="nl-NL"/>
        </w:rPr>
        <w:t xml:space="preserve"> </w:t>
      </w:r>
      <w:r>
        <w:rPr>
          <w:rFonts w:ascii="Calibri" w:eastAsia="Calibri" w:hAnsi="Calibri" w:cs="Calibri"/>
          <w:lang w:eastAsia="nl-NL"/>
        </w:rPr>
        <w:t xml:space="preserve">t.b.v. </w:t>
      </w:r>
      <w:r w:rsidR="000301F1" w:rsidRPr="0057376B">
        <w:rPr>
          <w:rFonts w:ascii="Calibri" w:eastAsia="Calibri" w:hAnsi="Calibri" w:cs="Calibri"/>
          <w:lang w:eastAsia="nl-NL"/>
        </w:rPr>
        <w:t xml:space="preserve">huisvesting </w:t>
      </w:r>
      <w:proofErr w:type="spellStart"/>
      <w:r w:rsidR="00CD6FC5">
        <w:rPr>
          <w:rFonts w:ascii="Calibri" w:eastAsia="Calibri" w:hAnsi="Calibri" w:cs="Calibri"/>
          <w:lang w:eastAsia="nl-NL"/>
        </w:rPr>
        <w:t>v.e</w:t>
      </w:r>
      <w:proofErr w:type="spellEnd"/>
      <w:r w:rsidR="00CD6FC5">
        <w:rPr>
          <w:rFonts w:ascii="Calibri" w:eastAsia="Calibri" w:hAnsi="Calibri" w:cs="Calibri"/>
          <w:lang w:eastAsia="nl-NL"/>
        </w:rPr>
        <w:t xml:space="preserve">. </w:t>
      </w:r>
      <w:r w:rsidR="000301F1" w:rsidRPr="0057376B">
        <w:rPr>
          <w:rFonts w:ascii="Calibri" w:eastAsia="Calibri" w:hAnsi="Calibri" w:cs="Calibri"/>
          <w:lang w:eastAsia="nl-NL"/>
        </w:rPr>
        <w:t xml:space="preserve">museale collectie </w:t>
      </w:r>
    </w:p>
    <w:p w14:paraId="25E58F87" w14:textId="76FE7C1F" w:rsidR="000301F1" w:rsidRPr="0057376B" w:rsidRDefault="00132D38" w:rsidP="00A04B4C">
      <w:pPr>
        <w:pStyle w:val="ListParagraph"/>
        <w:spacing w:after="0"/>
        <w:ind w:left="1800"/>
        <w:rPr>
          <w:rFonts w:ascii="Calibri" w:eastAsia="Calibri" w:hAnsi="Calibri" w:cs="Calibri"/>
          <w:lang w:eastAsia="nl-NL"/>
        </w:rPr>
      </w:pPr>
      <w:r>
        <w:rPr>
          <w:rFonts w:ascii="Calibri" w:eastAsia="Calibri" w:hAnsi="Calibri" w:cs="Calibri"/>
          <w:i/>
          <w:iCs/>
          <w:lang w:eastAsia="nl-NL"/>
        </w:rPr>
        <w:t xml:space="preserve">ir. </w:t>
      </w:r>
      <w:r w:rsidR="000301F1" w:rsidRPr="006D5A63">
        <w:rPr>
          <w:rFonts w:ascii="Calibri" w:eastAsia="Calibri" w:hAnsi="Calibri" w:cs="Calibri"/>
          <w:i/>
          <w:iCs/>
          <w:lang w:eastAsia="nl-NL"/>
        </w:rPr>
        <w:t>Robin Engels</w:t>
      </w:r>
      <w:r>
        <w:rPr>
          <w:rFonts w:ascii="Calibri" w:eastAsia="Calibri" w:hAnsi="Calibri" w:cs="Calibri"/>
          <w:i/>
          <w:iCs/>
          <w:lang w:eastAsia="nl-NL"/>
        </w:rPr>
        <w:t xml:space="preserve"> (</w:t>
      </w:r>
      <w:proofErr w:type="spellStart"/>
      <w:r w:rsidR="000301F1" w:rsidRPr="006D5A63">
        <w:rPr>
          <w:rFonts w:ascii="Calibri" w:eastAsia="Calibri" w:hAnsi="Calibri" w:cs="Calibri"/>
          <w:i/>
          <w:iCs/>
          <w:lang w:eastAsia="nl-NL"/>
        </w:rPr>
        <w:t>Origin</w:t>
      </w:r>
      <w:proofErr w:type="spellEnd"/>
      <w:r w:rsidR="0042020A">
        <w:rPr>
          <w:rFonts w:ascii="Calibri" w:eastAsia="Calibri" w:hAnsi="Calibri" w:cs="Calibri"/>
          <w:i/>
          <w:iCs/>
          <w:lang w:eastAsia="nl-NL"/>
        </w:rPr>
        <w:t xml:space="preserve"> Architecture &amp; Enginering</w:t>
      </w:r>
      <w:r>
        <w:rPr>
          <w:rFonts w:ascii="Calibri" w:eastAsia="Calibri" w:hAnsi="Calibri" w:cs="Calibri"/>
          <w:i/>
          <w:iCs/>
          <w:lang w:eastAsia="nl-NL"/>
        </w:rPr>
        <w:t>)</w:t>
      </w:r>
      <w:r w:rsidR="000301F1" w:rsidRPr="0057376B">
        <w:rPr>
          <w:rFonts w:ascii="Calibri" w:eastAsia="Calibri" w:hAnsi="Calibri" w:cs="Calibri"/>
          <w:lang w:eastAsia="nl-NL"/>
        </w:rPr>
        <w:t xml:space="preserve">; </w:t>
      </w:r>
    </w:p>
    <w:p w14:paraId="3A7E01D0" w14:textId="47C0BACA" w:rsidR="005C2D83" w:rsidRPr="00411951" w:rsidRDefault="005C2D83" w:rsidP="00A41913">
      <w:pPr>
        <w:spacing w:after="0"/>
      </w:pPr>
    </w:p>
    <w:p w14:paraId="387BB7FB" w14:textId="5FB05F29" w:rsidR="005C2D83" w:rsidRPr="005C2D83" w:rsidRDefault="00A41913" w:rsidP="00D957A8">
      <w:pPr>
        <w:spacing w:after="0"/>
        <w:ind w:left="1440" w:hanging="1440"/>
        <w:rPr>
          <w:b/>
          <w:bCs/>
        </w:rPr>
      </w:pPr>
      <w:r w:rsidRPr="005C2D83">
        <w:rPr>
          <w:b/>
          <w:bCs/>
        </w:rPr>
        <w:t>12.00 – 12.</w:t>
      </w:r>
      <w:r w:rsidR="005C2D83">
        <w:rPr>
          <w:b/>
          <w:bCs/>
        </w:rPr>
        <w:t>45</w:t>
      </w:r>
      <w:r w:rsidRPr="005C2D83">
        <w:rPr>
          <w:b/>
          <w:bCs/>
        </w:rPr>
        <w:tab/>
      </w:r>
      <w:proofErr w:type="spellStart"/>
      <w:r w:rsidRPr="005C2D83">
        <w:rPr>
          <w:b/>
          <w:bCs/>
        </w:rPr>
        <w:t>Key-note</w:t>
      </w:r>
      <w:proofErr w:type="spellEnd"/>
      <w:r w:rsidRPr="005C2D83">
        <w:rPr>
          <w:b/>
          <w:bCs/>
        </w:rPr>
        <w:t xml:space="preserve"> 1</w:t>
      </w:r>
      <w:r w:rsidR="005C2D83" w:rsidRPr="0091649E">
        <w:rPr>
          <w:b/>
          <w:bCs/>
        </w:rPr>
        <w:t xml:space="preserve">: </w:t>
      </w:r>
      <w:r w:rsidR="00D957A8" w:rsidRPr="00A93348">
        <w:rPr>
          <w:b/>
          <w:bCs/>
          <w:i/>
          <w:iCs/>
        </w:rPr>
        <w:t xml:space="preserve">Common </w:t>
      </w:r>
      <w:proofErr w:type="spellStart"/>
      <w:r w:rsidR="00D957A8" w:rsidRPr="00A93348">
        <w:rPr>
          <w:b/>
          <w:bCs/>
          <w:i/>
          <w:iCs/>
        </w:rPr>
        <w:t>Ground</w:t>
      </w:r>
      <w:proofErr w:type="spellEnd"/>
      <w:r w:rsidR="00FC1E46">
        <w:rPr>
          <w:b/>
          <w:bCs/>
          <w:i/>
          <w:iCs/>
        </w:rPr>
        <w:t>:</w:t>
      </w:r>
      <w:r w:rsidR="00D957A8">
        <w:rPr>
          <w:b/>
          <w:bCs/>
        </w:rPr>
        <w:t xml:space="preserve"> </w:t>
      </w:r>
      <w:r w:rsidR="00767298" w:rsidRPr="0091649E">
        <w:rPr>
          <w:b/>
          <w:bCs/>
        </w:rPr>
        <w:t xml:space="preserve">Nederlandse architecten </w:t>
      </w:r>
      <w:r w:rsidR="005C2D83" w:rsidRPr="0091649E">
        <w:rPr>
          <w:b/>
          <w:bCs/>
        </w:rPr>
        <w:t>in Zuid-Afrika (19</w:t>
      </w:r>
      <w:r w:rsidR="00D957A8">
        <w:rPr>
          <w:b/>
          <w:bCs/>
        </w:rPr>
        <w:t>02</w:t>
      </w:r>
      <w:r w:rsidR="005C2D83" w:rsidRPr="0091649E">
        <w:rPr>
          <w:b/>
          <w:bCs/>
        </w:rPr>
        <w:t>-196</w:t>
      </w:r>
      <w:r w:rsidR="00D957A8">
        <w:rPr>
          <w:b/>
          <w:bCs/>
        </w:rPr>
        <w:t>1</w:t>
      </w:r>
      <w:r w:rsidR="005C2D83" w:rsidRPr="0091649E">
        <w:rPr>
          <w:b/>
          <w:bCs/>
        </w:rPr>
        <w:t>)</w:t>
      </w:r>
    </w:p>
    <w:p w14:paraId="67D67999" w14:textId="77777777" w:rsidR="00F965EC" w:rsidRPr="00411951" w:rsidRDefault="005C2D83" w:rsidP="005C2D83">
      <w:pPr>
        <w:pStyle w:val="ListParagraph"/>
        <w:shd w:val="clear" w:color="auto" w:fill="FFFFFF"/>
        <w:spacing w:after="0" w:line="240" w:lineRule="auto"/>
        <w:rPr>
          <w:rFonts w:ascii="Calibri" w:eastAsia="Calibri" w:hAnsi="Calibri" w:cs="Calibri"/>
          <w:i/>
          <w:iCs/>
          <w:lang w:val="en-US" w:eastAsia="nl-NL"/>
        </w:rPr>
      </w:pPr>
      <w:r w:rsidRPr="005C2D83">
        <w:rPr>
          <w:i/>
          <w:iCs/>
        </w:rPr>
        <w:tab/>
      </w:r>
      <w:r w:rsidR="00E718B7" w:rsidRPr="00411951">
        <w:rPr>
          <w:rFonts w:ascii="Calibri" w:eastAsia="Calibri" w:hAnsi="Calibri" w:cs="Calibri"/>
          <w:i/>
          <w:iCs/>
          <w:lang w:val="en-US" w:eastAsia="nl-NL"/>
        </w:rPr>
        <w:t>dr. Nic</w:t>
      </w:r>
      <w:r w:rsidR="00531CC2" w:rsidRPr="00411951">
        <w:rPr>
          <w:rFonts w:ascii="Calibri" w:eastAsia="Calibri" w:hAnsi="Calibri" w:cs="Calibri"/>
          <w:i/>
          <w:iCs/>
          <w:lang w:val="en-US" w:eastAsia="nl-NL"/>
        </w:rPr>
        <w:t>h</w:t>
      </w:r>
      <w:r w:rsidR="00E718B7" w:rsidRPr="00411951">
        <w:rPr>
          <w:rFonts w:ascii="Calibri" w:eastAsia="Calibri" w:hAnsi="Calibri" w:cs="Calibri"/>
          <w:i/>
          <w:iCs/>
          <w:lang w:val="en-US" w:eastAsia="nl-NL"/>
        </w:rPr>
        <w:t xml:space="preserve">olas Clarke (TU Delft) </w:t>
      </w:r>
    </w:p>
    <w:p w14:paraId="69875948" w14:textId="7BD68810" w:rsidR="005C2D83" w:rsidRPr="005C2D83" w:rsidRDefault="000E14C5" w:rsidP="00F965EC">
      <w:pPr>
        <w:pStyle w:val="ListParagraph"/>
        <w:shd w:val="clear" w:color="auto" w:fill="FFFFFF"/>
        <w:spacing w:after="0" w:line="240" w:lineRule="auto"/>
        <w:ind w:firstLine="720"/>
        <w:rPr>
          <w:rFonts w:ascii="Calibri" w:eastAsia="Calibri" w:hAnsi="Calibri" w:cs="Calibri"/>
          <w:i/>
          <w:iCs/>
          <w:lang w:eastAsia="nl-NL"/>
        </w:rPr>
      </w:pPr>
      <w:r>
        <w:rPr>
          <w:i/>
          <w:iCs/>
        </w:rPr>
        <w:t>d</w:t>
      </w:r>
      <w:r w:rsidR="005C2D83" w:rsidRPr="005C2D83">
        <w:rPr>
          <w:rFonts w:ascii="Calibri" w:eastAsia="Calibri" w:hAnsi="Calibri" w:cs="Calibri"/>
          <w:i/>
          <w:iCs/>
          <w:lang w:eastAsia="nl-NL"/>
        </w:rPr>
        <w:t>r. Kees Somer</w:t>
      </w:r>
      <w:r w:rsidR="0057376B">
        <w:rPr>
          <w:rFonts w:ascii="Calibri" w:eastAsia="Calibri" w:hAnsi="Calibri" w:cs="Calibri"/>
          <w:i/>
          <w:iCs/>
          <w:lang w:eastAsia="nl-NL"/>
        </w:rPr>
        <w:t xml:space="preserve"> (Rijksdienst </w:t>
      </w:r>
      <w:r w:rsidR="0042020A">
        <w:rPr>
          <w:rFonts w:ascii="Calibri" w:eastAsia="Calibri" w:hAnsi="Calibri" w:cs="Calibri"/>
          <w:i/>
          <w:iCs/>
          <w:lang w:eastAsia="nl-NL"/>
        </w:rPr>
        <w:t xml:space="preserve">voor het </w:t>
      </w:r>
      <w:r w:rsidR="0057376B">
        <w:rPr>
          <w:rFonts w:ascii="Calibri" w:eastAsia="Calibri" w:hAnsi="Calibri" w:cs="Calibri"/>
          <w:i/>
          <w:iCs/>
          <w:lang w:eastAsia="nl-NL"/>
        </w:rPr>
        <w:t>Cultureel Erfgoed)</w:t>
      </w:r>
    </w:p>
    <w:p w14:paraId="701D81D7" w14:textId="77777777" w:rsidR="00F965EC" w:rsidRPr="00411951" w:rsidRDefault="00F965EC" w:rsidP="00B137EC">
      <w:pPr>
        <w:spacing w:after="0"/>
        <w:rPr>
          <w:b/>
          <w:bCs/>
        </w:rPr>
      </w:pPr>
    </w:p>
    <w:p w14:paraId="737EA2C5" w14:textId="14BDF075" w:rsidR="00B137EC" w:rsidRPr="00767298" w:rsidRDefault="00B137EC" w:rsidP="00B137EC">
      <w:pPr>
        <w:spacing w:after="0"/>
        <w:rPr>
          <w:b/>
          <w:bCs/>
          <w:lang w:val="en-US"/>
        </w:rPr>
      </w:pPr>
      <w:r w:rsidRPr="00767298">
        <w:rPr>
          <w:b/>
          <w:bCs/>
          <w:lang w:val="en-US"/>
        </w:rPr>
        <w:t>12.45 – 13.45</w:t>
      </w:r>
      <w:r w:rsidRPr="00767298">
        <w:rPr>
          <w:b/>
          <w:bCs/>
          <w:lang w:val="en-US"/>
        </w:rPr>
        <w:tab/>
      </w:r>
      <w:r w:rsidR="00FB1F7D" w:rsidRPr="00767298">
        <w:rPr>
          <w:b/>
          <w:bCs/>
          <w:lang w:val="en-US"/>
        </w:rPr>
        <w:t xml:space="preserve">Afrikaans </w:t>
      </w:r>
      <w:proofErr w:type="spellStart"/>
      <w:r w:rsidRPr="00767298">
        <w:rPr>
          <w:b/>
          <w:bCs/>
          <w:lang w:val="en-US"/>
        </w:rPr>
        <w:t>Lunch</w:t>
      </w:r>
      <w:r w:rsidR="00115EE0">
        <w:rPr>
          <w:b/>
          <w:bCs/>
          <w:lang w:val="en-US"/>
        </w:rPr>
        <w:t>pakket</w:t>
      </w:r>
      <w:proofErr w:type="spellEnd"/>
    </w:p>
    <w:p w14:paraId="5C3755E0" w14:textId="77777777" w:rsidR="00B137EC" w:rsidRPr="00767298" w:rsidRDefault="00B137EC" w:rsidP="00B137EC">
      <w:pPr>
        <w:spacing w:after="0"/>
        <w:rPr>
          <w:lang w:val="en-US"/>
        </w:rPr>
      </w:pPr>
    </w:p>
    <w:p w14:paraId="56A49F4E" w14:textId="76563494" w:rsidR="00B137EC" w:rsidRDefault="00B137EC" w:rsidP="00B137EC">
      <w:pPr>
        <w:spacing w:after="0"/>
        <w:rPr>
          <w:b/>
          <w:bCs/>
        </w:rPr>
      </w:pPr>
      <w:r w:rsidRPr="00767298">
        <w:rPr>
          <w:b/>
          <w:bCs/>
          <w:lang w:val="en-US"/>
        </w:rPr>
        <w:t>13.45 – 14.30</w:t>
      </w:r>
      <w:r w:rsidRPr="00767298">
        <w:rPr>
          <w:b/>
          <w:bCs/>
          <w:lang w:val="en-US"/>
        </w:rPr>
        <w:tab/>
        <w:t xml:space="preserve">Keynote 2: </w:t>
      </w:r>
      <w:r w:rsidRPr="00A04B4C">
        <w:rPr>
          <w:b/>
          <w:bCs/>
          <w:i/>
          <w:iCs/>
          <w:lang w:val="en-US"/>
        </w:rPr>
        <w:t>Living Apart, Together</w:t>
      </w:r>
      <w:r w:rsidRPr="00767298">
        <w:rPr>
          <w:b/>
          <w:bCs/>
          <w:lang w:val="en-US"/>
        </w:rPr>
        <w:t xml:space="preserve">. </w:t>
      </w:r>
      <w:r w:rsidRPr="000E14C5">
        <w:rPr>
          <w:b/>
          <w:bCs/>
        </w:rPr>
        <w:t xml:space="preserve">Het architecturale en stedelijke erfgoed van </w:t>
      </w:r>
    </w:p>
    <w:p w14:paraId="048052E0" w14:textId="77777777" w:rsidR="00B137EC" w:rsidRPr="000E14C5" w:rsidRDefault="00B137EC" w:rsidP="00B137EC">
      <w:pPr>
        <w:spacing w:after="0"/>
        <w:ind w:left="720" w:firstLine="720"/>
        <w:rPr>
          <w:b/>
          <w:bCs/>
        </w:rPr>
      </w:pPr>
      <w:r w:rsidRPr="000E14C5">
        <w:rPr>
          <w:b/>
          <w:bCs/>
        </w:rPr>
        <w:t>de koloniale segregatiepolitiek in Lubumbashi, Democratische Republiek Congo</w:t>
      </w:r>
    </w:p>
    <w:p w14:paraId="49F7FF31" w14:textId="7DA30C82" w:rsidR="00B137EC" w:rsidRPr="005C2D83" w:rsidRDefault="00B137EC" w:rsidP="00B137EC">
      <w:pPr>
        <w:spacing w:after="0"/>
        <w:rPr>
          <w:i/>
          <w:iCs/>
        </w:rPr>
      </w:pPr>
      <w:r w:rsidRPr="005C2D83">
        <w:rPr>
          <w:i/>
          <w:iCs/>
        </w:rPr>
        <w:tab/>
      </w:r>
      <w:r w:rsidRPr="005C2D83">
        <w:rPr>
          <w:i/>
          <w:iCs/>
        </w:rPr>
        <w:tab/>
      </w:r>
      <w:r w:rsidR="00132D38">
        <w:rPr>
          <w:i/>
          <w:iCs/>
        </w:rPr>
        <w:t>p</w:t>
      </w:r>
      <w:r>
        <w:rPr>
          <w:i/>
          <w:iCs/>
        </w:rPr>
        <w:t xml:space="preserve">rof. dr. </w:t>
      </w:r>
      <w:r w:rsidRPr="005C2D83">
        <w:rPr>
          <w:i/>
          <w:iCs/>
        </w:rPr>
        <w:t>Johan Lagae (Universiteit Gent)</w:t>
      </w:r>
    </w:p>
    <w:p w14:paraId="1F9ECA3A" w14:textId="77777777" w:rsidR="00B137EC" w:rsidRDefault="00B137EC" w:rsidP="00B137EC">
      <w:pPr>
        <w:spacing w:after="0"/>
        <w:rPr>
          <w:b/>
          <w:bCs/>
        </w:rPr>
      </w:pPr>
    </w:p>
    <w:p w14:paraId="1C8F0507" w14:textId="49C352EC" w:rsidR="00B137EC" w:rsidRPr="00961F75" w:rsidRDefault="00B137EC" w:rsidP="00B137EC">
      <w:pPr>
        <w:spacing w:after="0"/>
        <w:rPr>
          <w:b/>
          <w:bCs/>
        </w:rPr>
      </w:pPr>
      <w:r w:rsidRPr="00961F75">
        <w:rPr>
          <w:b/>
          <w:bCs/>
        </w:rPr>
        <w:t>14.30 – 15.30</w:t>
      </w:r>
      <w:r w:rsidRPr="00961F75">
        <w:rPr>
          <w:b/>
          <w:bCs/>
        </w:rPr>
        <w:tab/>
        <w:t>Excursie Afrika-museum</w:t>
      </w:r>
      <w:r>
        <w:rPr>
          <w:b/>
          <w:bCs/>
        </w:rPr>
        <w:t xml:space="preserve"> (in 3 groepen)</w:t>
      </w:r>
    </w:p>
    <w:p w14:paraId="35C0A21A" w14:textId="75E2F168" w:rsidR="00B137EC" w:rsidRDefault="00B137EC" w:rsidP="00B137EC">
      <w:pPr>
        <w:spacing w:after="0"/>
        <w:rPr>
          <w:i/>
          <w:iCs/>
        </w:rPr>
      </w:pPr>
      <w:r w:rsidRPr="001115F9">
        <w:rPr>
          <w:i/>
          <w:iCs/>
        </w:rPr>
        <w:tab/>
      </w:r>
      <w:r w:rsidRPr="001115F9">
        <w:rPr>
          <w:i/>
          <w:iCs/>
        </w:rPr>
        <w:tab/>
      </w:r>
      <w:r w:rsidR="00FA2D2C">
        <w:rPr>
          <w:i/>
          <w:iCs/>
        </w:rPr>
        <w:t xml:space="preserve">Drie </w:t>
      </w:r>
      <w:r>
        <w:rPr>
          <w:i/>
          <w:iCs/>
        </w:rPr>
        <w:t xml:space="preserve">rondleiders </w:t>
      </w:r>
      <w:r w:rsidR="00FD20D1">
        <w:rPr>
          <w:i/>
          <w:iCs/>
        </w:rPr>
        <w:t>Afrika Museum</w:t>
      </w:r>
    </w:p>
    <w:p w14:paraId="378869DF" w14:textId="083CACD5" w:rsidR="00B137EC" w:rsidRPr="00961F75" w:rsidRDefault="00B137EC" w:rsidP="00B137EC">
      <w:pPr>
        <w:spacing w:after="0"/>
        <w:rPr>
          <w:b/>
          <w:bCs/>
        </w:rPr>
      </w:pPr>
      <w:r w:rsidRPr="00961F75">
        <w:rPr>
          <w:b/>
          <w:bCs/>
        </w:rPr>
        <w:t>15.30 – 16.30</w:t>
      </w:r>
      <w:r w:rsidRPr="00961F75">
        <w:rPr>
          <w:b/>
          <w:bCs/>
        </w:rPr>
        <w:tab/>
      </w:r>
      <w:r w:rsidR="00AA2304" w:rsidRPr="00AA2304">
        <w:rPr>
          <w:b/>
          <w:bCs/>
        </w:rPr>
        <w:t>Malinese monumentale architectuur - behoud in Mali</w:t>
      </w:r>
    </w:p>
    <w:p w14:paraId="2F50E26C" w14:textId="15F9FCA9" w:rsidR="008D0E33" w:rsidRDefault="00B137EC" w:rsidP="00B137EC">
      <w:pPr>
        <w:spacing w:after="0"/>
        <w:rPr>
          <w:i/>
          <w:iCs/>
        </w:rPr>
      </w:pPr>
      <w:r w:rsidRPr="001115F9">
        <w:rPr>
          <w:i/>
          <w:iCs/>
        </w:rPr>
        <w:tab/>
      </w:r>
      <w:r w:rsidRPr="001115F9">
        <w:rPr>
          <w:i/>
          <w:iCs/>
        </w:rPr>
        <w:tab/>
      </w:r>
      <w:r w:rsidR="008D0E33">
        <w:rPr>
          <w:i/>
          <w:iCs/>
        </w:rPr>
        <w:t>dr. Annette Schmidt (</w:t>
      </w:r>
      <w:r w:rsidR="0042020A">
        <w:rPr>
          <w:i/>
          <w:iCs/>
        </w:rPr>
        <w:t xml:space="preserve">Nationaal </w:t>
      </w:r>
      <w:r w:rsidR="008D0E33">
        <w:rPr>
          <w:i/>
          <w:iCs/>
        </w:rPr>
        <w:t xml:space="preserve">Museum </w:t>
      </w:r>
      <w:r w:rsidR="0042020A">
        <w:rPr>
          <w:i/>
          <w:iCs/>
        </w:rPr>
        <w:t xml:space="preserve">van </w:t>
      </w:r>
      <w:r w:rsidR="008D0E33">
        <w:rPr>
          <w:i/>
          <w:iCs/>
        </w:rPr>
        <w:t>Wereldculturen, curator Afrika)</w:t>
      </w:r>
    </w:p>
    <w:p w14:paraId="75176800" w14:textId="2DBF3D48" w:rsidR="004F08C6" w:rsidRPr="001115F9" w:rsidRDefault="00411951" w:rsidP="008D0E33">
      <w:pPr>
        <w:spacing w:after="0"/>
        <w:ind w:left="720" w:firstLine="720"/>
        <w:rPr>
          <w:i/>
          <w:iCs/>
        </w:rPr>
      </w:pPr>
      <w:r>
        <w:rPr>
          <w:i/>
          <w:iCs/>
        </w:rPr>
        <w:t>in gesprek met</w:t>
      </w:r>
      <w:r w:rsidR="008D0E33">
        <w:rPr>
          <w:i/>
          <w:iCs/>
        </w:rPr>
        <w:t xml:space="preserve"> </w:t>
      </w:r>
      <w:r w:rsidR="00B137EC">
        <w:rPr>
          <w:i/>
          <w:iCs/>
        </w:rPr>
        <w:t xml:space="preserve">dr. </w:t>
      </w:r>
      <w:r w:rsidR="00B137EC" w:rsidRPr="001115F9">
        <w:rPr>
          <w:i/>
          <w:iCs/>
        </w:rPr>
        <w:t>Rosalie Hans</w:t>
      </w:r>
      <w:r w:rsidR="00F965EC">
        <w:rPr>
          <w:i/>
          <w:iCs/>
        </w:rPr>
        <w:t xml:space="preserve"> (</w:t>
      </w:r>
      <w:r w:rsidR="00F965EC" w:rsidRPr="00132D38">
        <w:rPr>
          <w:i/>
          <w:iCs/>
        </w:rPr>
        <w:t>Vrije Universiteit</w:t>
      </w:r>
      <w:r w:rsidR="00F965EC">
        <w:rPr>
          <w:i/>
          <w:iCs/>
        </w:rPr>
        <w:t>, Pressing Matter Project)</w:t>
      </w:r>
    </w:p>
    <w:p w14:paraId="7F4386E8" w14:textId="77777777" w:rsidR="00B137EC" w:rsidRDefault="00B137EC" w:rsidP="00B137EC">
      <w:pPr>
        <w:spacing w:after="0"/>
      </w:pPr>
    </w:p>
    <w:p w14:paraId="5C9B794D" w14:textId="07C1741B" w:rsidR="00B137EC" w:rsidRPr="00807A3A" w:rsidRDefault="00B137EC" w:rsidP="00B137EC">
      <w:pPr>
        <w:spacing w:after="0"/>
        <w:rPr>
          <w:b/>
          <w:bCs/>
        </w:rPr>
      </w:pPr>
      <w:r w:rsidRPr="00807A3A">
        <w:rPr>
          <w:b/>
          <w:bCs/>
        </w:rPr>
        <w:t>16.30 – 16.45</w:t>
      </w:r>
      <w:r w:rsidRPr="00807A3A">
        <w:rPr>
          <w:b/>
          <w:bCs/>
        </w:rPr>
        <w:tab/>
        <w:t xml:space="preserve">Reflectie </w:t>
      </w:r>
      <w:r w:rsidR="00C6612C">
        <w:rPr>
          <w:b/>
          <w:bCs/>
        </w:rPr>
        <w:t xml:space="preserve">dagvoorzitter </w:t>
      </w:r>
      <w:r w:rsidR="00FA2D2C">
        <w:rPr>
          <w:b/>
          <w:bCs/>
        </w:rPr>
        <w:t>en afsluiting</w:t>
      </w:r>
    </w:p>
    <w:p w14:paraId="7DFA7E1B" w14:textId="7DC8781D" w:rsidR="00A04B4C" w:rsidRPr="00807A3A" w:rsidRDefault="00B137EC" w:rsidP="00B137EC">
      <w:pPr>
        <w:spacing w:after="0"/>
        <w:rPr>
          <w:b/>
          <w:bCs/>
        </w:rPr>
      </w:pPr>
      <w:r w:rsidRPr="00807A3A">
        <w:rPr>
          <w:b/>
          <w:bCs/>
        </w:rPr>
        <w:t>16.45 – 18.00</w:t>
      </w:r>
      <w:r w:rsidRPr="00807A3A">
        <w:rPr>
          <w:b/>
          <w:bCs/>
        </w:rPr>
        <w:tab/>
        <w:t>Borrel</w:t>
      </w:r>
    </w:p>
    <w:sectPr w:rsidR="00A04B4C" w:rsidRPr="00807A3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7DBD5" w14:textId="77777777" w:rsidR="00E32A6D" w:rsidRDefault="00E32A6D">
      <w:pPr>
        <w:spacing w:after="0" w:line="240" w:lineRule="auto"/>
      </w:pPr>
      <w:r>
        <w:separator/>
      </w:r>
    </w:p>
  </w:endnote>
  <w:endnote w:type="continuationSeparator" w:id="0">
    <w:p w14:paraId="3029C574" w14:textId="77777777" w:rsidR="00E32A6D" w:rsidRDefault="00E3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/>
      </w:rPr>
      <w:id w:val="-1068876242"/>
      <w:docPartObj>
        <w:docPartGallery w:val="Page Numbers (Bottom of Page)"/>
        <w:docPartUnique/>
      </w:docPartObj>
    </w:sdtPr>
    <w:sdtEndPr/>
    <w:sdtContent>
      <w:p w14:paraId="71EDB602" w14:textId="413F0D92" w:rsidR="00622DC8" w:rsidRDefault="007C744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  <w:r w:rsidRPr="007C7445">
          <w:rPr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7D5870" wp14:editId="47519E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682C6" w14:textId="19A0C18E" w:rsidR="007C7445" w:rsidRDefault="007C744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069EE" w:rsidRPr="00A069E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D7D5870" id="Rechthoek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GgCGzsUCAADB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14:paraId="6CB682C6" w14:textId="19A0C18E" w:rsidR="007C7445" w:rsidRDefault="007C744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069EE" w:rsidRPr="00A069E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A000E" w14:textId="77777777" w:rsidR="00E32A6D" w:rsidRDefault="00E32A6D">
      <w:pPr>
        <w:spacing w:after="0" w:line="240" w:lineRule="auto"/>
      </w:pPr>
      <w:r>
        <w:separator/>
      </w:r>
    </w:p>
  </w:footnote>
  <w:footnote w:type="continuationSeparator" w:id="0">
    <w:p w14:paraId="34F7B0D3" w14:textId="77777777" w:rsidR="00E32A6D" w:rsidRDefault="00E3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9FD"/>
    <w:multiLevelType w:val="hybridMultilevel"/>
    <w:tmpl w:val="01E86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C5B"/>
    <w:multiLevelType w:val="hybridMultilevel"/>
    <w:tmpl w:val="EC1800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56C1"/>
    <w:multiLevelType w:val="hybridMultilevel"/>
    <w:tmpl w:val="644E78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2B0B"/>
    <w:multiLevelType w:val="hybridMultilevel"/>
    <w:tmpl w:val="E0CE0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546B"/>
    <w:multiLevelType w:val="hybridMultilevel"/>
    <w:tmpl w:val="469649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099C"/>
    <w:multiLevelType w:val="hybridMultilevel"/>
    <w:tmpl w:val="1F16D5A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122EF6"/>
    <w:multiLevelType w:val="hybridMultilevel"/>
    <w:tmpl w:val="EC80944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4BD2"/>
    <w:multiLevelType w:val="hybridMultilevel"/>
    <w:tmpl w:val="D33E9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6508"/>
    <w:multiLevelType w:val="hybridMultilevel"/>
    <w:tmpl w:val="02BAF20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C143F"/>
    <w:multiLevelType w:val="hybridMultilevel"/>
    <w:tmpl w:val="B1CEC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7A37"/>
    <w:multiLevelType w:val="hybridMultilevel"/>
    <w:tmpl w:val="C7B4BED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F95A70"/>
    <w:multiLevelType w:val="multilevel"/>
    <w:tmpl w:val="7CC63B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D2DE9"/>
    <w:multiLevelType w:val="hybridMultilevel"/>
    <w:tmpl w:val="670A7B8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847FB2"/>
    <w:multiLevelType w:val="hybridMultilevel"/>
    <w:tmpl w:val="F97CA75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B2F73"/>
    <w:multiLevelType w:val="hybridMultilevel"/>
    <w:tmpl w:val="9A12177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111D"/>
    <w:multiLevelType w:val="hybridMultilevel"/>
    <w:tmpl w:val="BAD2A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76DC0"/>
    <w:multiLevelType w:val="hybridMultilevel"/>
    <w:tmpl w:val="7B724B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83"/>
    <w:multiLevelType w:val="multilevel"/>
    <w:tmpl w:val="CFEAEA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E71EA"/>
    <w:multiLevelType w:val="hybridMultilevel"/>
    <w:tmpl w:val="B7888550"/>
    <w:lvl w:ilvl="0" w:tplc="07FC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74ED7"/>
    <w:multiLevelType w:val="hybridMultilevel"/>
    <w:tmpl w:val="5652E8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F2F75"/>
    <w:multiLevelType w:val="hybridMultilevel"/>
    <w:tmpl w:val="CE9E2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F6EC6"/>
    <w:multiLevelType w:val="hybridMultilevel"/>
    <w:tmpl w:val="3BC0AE9E"/>
    <w:lvl w:ilvl="0" w:tplc="D28CCF3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06C6D"/>
    <w:multiLevelType w:val="hybridMultilevel"/>
    <w:tmpl w:val="A2FE5852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C444849"/>
    <w:multiLevelType w:val="hybridMultilevel"/>
    <w:tmpl w:val="CCD0F164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D1170C9"/>
    <w:multiLevelType w:val="hybridMultilevel"/>
    <w:tmpl w:val="14BE1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00FCF"/>
    <w:multiLevelType w:val="hybridMultilevel"/>
    <w:tmpl w:val="D2DCBE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4175A"/>
    <w:multiLevelType w:val="multilevel"/>
    <w:tmpl w:val="351C0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7664521"/>
    <w:multiLevelType w:val="multilevel"/>
    <w:tmpl w:val="86CE1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EBC33E6"/>
    <w:multiLevelType w:val="multilevel"/>
    <w:tmpl w:val="6BF2C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901D11"/>
    <w:multiLevelType w:val="hybridMultilevel"/>
    <w:tmpl w:val="C630B518"/>
    <w:lvl w:ilvl="0" w:tplc="F8488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17"/>
  </w:num>
  <w:num w:numId="5">
    <w:abstractNumId w:val="11"/>
  </w:num>
  <w:num w:numId="6">
    <w:abstractNumId w:val="14"/>
  </w:num>
  <w:num w:numId="7">
    <w:abstractNumId w:val="29"/>
  </w:num>
  <w:num w:numId="8">
    <w:abstractNumId w:val="21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8"/>
  </w:num>
  <w:num w:numId="14">
    <w:abstractNumId w:val="7"/>
  </w:num>
  <w:num w:numId="15">
    <w:abstractNumId w:val="15"/>
  </w:num>
  <w:num w:numId="16">
    <w:abstractNumId w:val="2"/>
  </w:num>
  <w:num w:numId="17">
    <w:abstractNumId w:val="25"/>
  </w:num>
  <w:num w:numId="18">
    <w:abstractNumId w:val="20"/>
  </w:num>
  <w:num w:numId="19">
    <w:abstractNumId w:val="19"/>
  </w:num>
  <w:num w:numId="20">
    <w:abstractNumId w:val="24"/>
  </w:num>
  <w:num w:numId="21">
    <w:abstractNumId w:val="4"/>
  </w:num>
  <w:num w:numId="22">
    <w:abstractNumId w:val="0"/>
  </w:num>
  <w:num w:numId="23">
    <w:abstractNumId w:val="3"/>
  </w:num>
  <w:num w:numId="24">
    <w:abstractNumId w:val="16"/>
  </w:num>
  <w:num w:numId="25">
    <w:abstractNumId w:val="23"/>
  </w:num>
  <w:num w:numId="26">
    <w:abstractNumId w:val="10"/>
  </w:num>
  <w:num w:numId="27">
    <w:abstractNumId w:val="22"/>
  </w:num>
  <w:num w:numId="28">
    <w:abstractNumId w:val="18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C8"/>
    <w:rsid w:val="0001600D"/>
    <w:rsid w:val="00024066"/>
    <w:rsid w:val="000301F1"/>
    <w:rsid w:val="00037D97"/>
    <w:rsid w:val="00050FC1"/>
    <w:rsid w:val="000A766F"/>
    <w:rsid w:val="000B2AC7"/>
    <w:rsid w:val="000E1234"/>
    <w:rsid w:val="000E14C5"/>
    <w:rsid w:val="000F7F3E"/>
    <w:rsid w:val="001002E8"/>
    <w:rsid w:val="0010440D"/>
    <w:rsid w:val="00115EE0"/>
    <w:rsid w:val="00132D38"/>
    <w:rsid w:val="00140C3B"/>
    <w:rsid w:val="00150F00"/>
    <w:rsid w:val="001518CD"/>
    <w:rsid w:val="00160D04"/>
    <w:rsid w:val="0016497D"/>
    <w:rsid w:val="0019177F"/>
    <w:rsid w:val="001934E5"/>
    <w:rsid w:val="001951F6"/>
    <w:rsid w:val="001F2DAB"/>
    <w:rsid w:val="00265423"/>
    <w:rsid w:val="002807F2"/>
    <w:rsid w:val="002A371F"/>
    <w:rsid w:val="002B5B8A"/>
    <w:rsid w:val="002D6634"/>
    <w:rsid w:val="002E3505"/>
    <w:rsid w:val="002F57D2"/>
    <w:rsid w:val="0037469F"/>
    <w:rsid w:val="003946AA"/>
    <w:rsid w:val="003D4CA7"/>
    <w:rsid w:val="003D7A93"/>
    <w:rsid w:val="003E5F11"/>
    <w:rsid w:val="003E7943"/>
    <w:rsid w:val="00407478"/>
    <w:rsid w:val="00411951"/>
    <w:rsid w:val="0041537A"/>
    <w:rsid w:val="0042020A"/>
    <w:rsid w:val="004415F9"/>
    <w:rsid w:val="0045295E"/>
    <w:rsid w:val="004931B1"/>
    <w:rsid w:val="004B62C8"/>
    <w:rsid w:val="004C3887"/>
    <w:rsid w:val="004D058F"/>
    <w:rsid w:val="004D40E0"/>
    <w:rsid w:val="004F08C6"/>
    <w:rsid w:val="00500673"/>
    <w:rsid w:val="00531CC2"/>
    <w:rsid w:val="00532928"/>
    <w:rsid w:val="00556B51"/>
    <w:rsid w:val="0057376B"/>
    <w:rsid w:val="005846E3"/>
    <w:rsid w:val="005A7F4A"/>
    <w:rsid w:val="005B4EC4"/>
    <w:rsid w:val="005C2D83"/>
    <w:rsid w:val="005F1FC5"/>
    <w:rsid w:val="00622DC8"/>
    <w:rsid w:val="00663ED8"/>
    <w:rsid w:val="006801A7"/>
    <w:rsid w:val="00692E4F"/>
    <w:rsid w:val="00695C38"/>
    <w:rsid w:val="006B4AF9"/>
    <w:rsid w:val="006C7659"/>
    <w:rsid w:val="006D5A63"/>
    <w:rsid w:val="006D6615"/>
    <w:rsid w:val="006F79A8"/>
    <w:rsid w:val="0072257B"/>
    <w:rsid w:val="00755CD5"/>
    <w:rsid w:val="00767298"/>
    <w:rsid w:val="007700AC"/>
    <w:rsid w:val="007807ED"/>
    <w:rsid w:val="00780CE7"/>
    <w:rsid w:val="007953CD"/>
    <w:rsid w:val="007A6CA2"/>
    <w:rsid w:val="007A7409"/>
    <w:rsid w:val="007B7A6C"/>
    <w:rsid w:val="007C2717"/>
    <w:rsid w:val="007C5626"/>
    <w:rsid w:val="007C7445"/>
    <w:rsid w:val="008607E1"/>
    <w:rsid w:val="0088461C"/>
    <w:rsid w:val="008D0E33"/>
    <w:rsid w:val="00906DB0"/>
    <w:rsid w:val="0091649E"/>
    <w:rsid w:val="00921D8C"/>
    <w:rsid w:val="009239A9"/>
    <w:rsid w:val="00924849"/>
    <w:rsid w:val="00951283"/>
    <w:rsid w:val="00954420"/>
    <w:rsid w:val="00957A26"/>
    <w:rsid w:val="0096718F"/>
    <w:rsid w:val="009674EA"/>
    <w:rsid w:val="0098305B"/>
    <w:rsid w:val="00994743"/>
    <w:rsid w:val="009A7050"/>
    <w:rsid w:val="009B21DE"/>
    <w:rsid w:val="009D3121"/>
    <w:rsid w:val="009E249F"/>
    <w:rsid w:val="00A04B4C"/>
    <w:rsid w:val="00A069EE"/>
    <w:rsid w:val="00A109DA"/>
    <w:rsid w:val="00A219B0"/>
    <w:rsid w:val="00A41913"/>
    <w:rsid w:val="00A41FD8"/>
    <w:rsid w:val="00A543D1"/>
    <w:rsid w:val="00A60BD8"/>
    <w:rsid w:val="00A858EF"/>
    <w:rsid w:val="00A87128"/>
    <w:rsid w:val="00A931E9"/>
    <w:rsid w:val="00A93348"/>
    <w:rsid w:val="00A979FF"/>
    <w:rsid w:val="00AA2304"/>
    <w:rsid w:val="00AA6BC5"/>
    <w:rsid w:val="00AC1776"/>
    <w:rsid w:val="00B137EC"/>
    <w:rsid w:val="00B527B8"/>
    <w:rsid w:val="00B56453"/>
    <w:rsid w:val="00B876C4"/>
    <w:rsid w:val="00BD052A"/>
    <w:rsid w:val="00BF372E"/>
    <w:rsid w:val="00C04253"/>
    <w:rsid w:val="00C30B4B"/>
    <w:rsid w:val="00C5122A"/>
    <w:rsid w:val="00C6612C"/>
    <w:rsid w:val="00C6744E"/>
    <w:rsid w:val="00C8414C"/>
    <w:rsid w:val="00C94689"/>
    <w:rsid w:val="00C9652E"/>
    <w:rsid w:val="00CA0B13"/>
    <w:rsid w:val="00CD1C97"/>
    <w:rsid w:val="00CD1D67"/>
    <w:rsid w:val="00CD6FC5"/>
    <w:rsid w:val="00D042BE"/>
    <w:rsid w:val="00D1496A"/>
    <w:rsid w:val="00D2415E"/>
    <w:rsid w:val="00D37235"/>
    <w:rsid w:val="00D600A3"/>
    <w:rsid w:val="00D625E3"/>
    <w:rsid w:val="00D724B7"/>
    <w:rsid w:val="00D77ED5"/>
    <w:rsid w:val="00D85E65"/>
    <w:rsid w:val="00D957A8"/>
    <w:rsid w:val="00DA7D5E"/>
    <w:rsid w:val="00DB3B9A"/>
    <w:rsid w:val="00E04AA0"/>
    <w:rsid w:val="00E14830"/>
    <w:rsid w:val="00E222A2"/>
    <w:rsid w:val="00E22B59"/>
    <w:rsid w:val="00E32A6D"/>
    <w:rsid w:val="00E41602"/>
    <w:rsid w:val="00E557C0"/>
    <w:rsid w:val="00E6038C"/>
    <w:rsid w:val="00E60C0B"/>
    <w:rsid w:val="00E66013"/>
    <w:rsid w:val="00E7073C"/>
    <w:rsid w:val="00E718B7"/>
    <w:rsid w:val="00E83482"/>
    <w:rsid w:val="00E87D13"/>
    <w:rsid w:val="00E91701"/>
    <w:rsid w:val="00E97749"/>
    <w:rsid w:val="00ED4450"/>
    <w:rsid w:val="00F1560F"/>
    <w:rsid w:val="00F431F3"/>
    <w:rsid w:val="00F56638"/>
    <w:rsid w:val="00F62073"/>
    <w:rsid w:val="00F81B9E"/>
    <w:rsid w:val="00F965EC"/>
    <w:rsid w:val="00FA2D2C"/>
    <w:rsid w:val="00FA36CD"/>
    <w:rsid w:val="00FA4651"/>
    <w:rsid w:val="00FB1F7D"/>
    <w:rsid w:val="00FC1E46"/>
    <w:rsid w:val="00FC336A"/>
    <w:rsid w:val="00FD1A58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55FA2"/>
  <w15:docId w15:val="{86869E17-6257-49D9-A1BD-8D36164B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00A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C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45"/>
  </w:style>
  <w:style w:type="paragraph" w:styleId="Footer">
    <w:name w:val="footer"/>
    <w:basedOn w:val="Normal"/>
    <w:link w:val="FooterChar"/>
    <w:uiPriority w:val="99"/>
    <w:unhideWhenUsed/>
    <w:rsid w:val="007C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45"/>
  </w:style>
  <w:style w:type="character" w:styleId="Hyperlink">
    <w:name w:val="Hyperlink"/>
    <w:basedOn w:val="DefaultParagraphFont"/>
    <w:uiPriority w:val="99"/>
    <w:unhideWhenUsed/>
    <w:rsid w:val="00E60C0B"/>
    <w:rPr>
      <w:color w:val="0000FF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E60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62C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61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7D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D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7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538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83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962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5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3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14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82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38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77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87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07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48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64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229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1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8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4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0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DA54-51EF-41DB-9A79-40B599AF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Groot, T. de (Mara)</cp:lastModifiedBy>
  <cp:revision>2</cp:revision>
  <cp:lastPrinted>2020-08-06T23:07:00Z</cp:lastPrinted>
  <dcterms:created xsi:type="dcterms:W3CDTF">2021-11-04T09:38:00Z</dcterms:created>
  <dcterms:modified xsi:type="dcterms:W3CDTF">2021-11-04T09:38:00Z</dcterms:modified>
</cp:coreProperties>
</file>